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7149D" w14:textId="77777777" w:rsidR="0061521E" w:rsidRDefault="0061521E" w:rsidP="00D74269">
      <w:pPr>
        <w:jc w:val="center"/>
        <w:rPr>
          <w:b/>
          <w:lang w:val="pl-PL"/>
        </w:rPr>
      </w:pPr>
    </w:p>
    <w:p w14:paraId="03F01C1E" w14:textId="1F37597A" w:rsidR="00556446" w:rsidRDefault="00556446" w:rsidP="00D74269">
      <w:pPr>
        <w:jc w:val="center"/>
        <w:rPr>
          <w:b/>
          <w:lang w:val="pl-PL"/>
        </w:rPr>
      </w:pPr>
      <w:bookmarkStart w:id="0" w:name="_GoBack"/>
      <w:bookmarkEnd w:id="0"/>
      <w:r w:rsidRPr="0041509F">
        <w:rPr>
          <w:b/>
          <w:lang w:val="pl-PL"/>
        </w:rPr>
        <w:t xml:space="preserve">Załącznik </w:t>
      </w:r>
      <w:r>
        <w:rPr>
          <w:b/>
          <w:lang w:val="pl-PL"/>
        </w:rPr>
        <w:t>IX MONO/ X MULTI</w:t>
      </w:r>
      <w:r w:rsidRPr="0041509F">
        <w:rPr>
          <w:b/>
          <w:lang w:val="pl-PL"/>
        </w:rPr>
        <w:t xml:space="preserve"> do Umowy z beneficjentem POWER</w:t>
      </w:r>
      <w:r w:rsidR="00327043">
        <w:rPr>
          <w:b/>
          <w:lang w:val="pl-PL"/>
        </w:rPr>
        <w:t xml:space="preserve"> </w:t>
      </w:r>
      <w:r>
        <w:rPr>
          <w:b/>
          <w:lang w:val="pl-PL"/>
        </w:rPr>
        <w:t>SE</w:t>
      </w:r>
    </w:p>
    <w:p w14:paraId="6B5137DC" w14:textId="25D8E8B6" w:rsidR="006F368B" w:rsidRPr="00D74269" w:rsidRDefault="006F368B" w:rsidP="006F368B">
      <w:pPr>
        <w:jc w:val="center"/>
        <w:rPr>
          <w:b/>
          <w:lang w:val="en-US"/>
        </w:rPr>
      </w:pPr>
      <w:r w:rsidRPr="00D74269">
        <w:rPr>
          <w:b/>
          <w:highlight w:val="yellow"/>
          <w:lang w:val="en-US"/>
        </w:rPr>
        <w:t>WERSJA DLA ORGANIZACJI ZAGRANICZNEJ</w:t>
      </w:r>
    </w:p>
    <w:p w14:paraId="4070BE18" w14:textId="77777777" w:rsidR="00556446" w:rsidRPr="0041509F" w:rsidRDefault="00556446" w:rsidP="00556446">
      <w:pPr>
        <w:jc w:val="both"/>
        <w:rPr>
          <w:b/>
        </w:rPr>
      </w:pPr>
      <w:r w:rsidRPr="0041509F">
        <w:rPr>
          <w:b/>
        </w:rPr>
        <w:t>Agreement on the processing and protection of personal data of participants in projects under the Operational Programme Knowledge Education Development 2014-2020 co-financed by the European Social Fund</w:t>
      </w:r>
      <w:r w:rsidRPr="0041509F">
        <w:rPr>
          <w:rStyle w:val="Odwoanieprzypisudolnego"/>
          <w:b/>
        </w:rPr>
        <w:footnoteReference w:id="1"/>
      </w:r>
    </w:p>
    <w:p w14:paraId="40398632" w14:textId="4F464137" w:rsidR="00556446" w:rsidRPr="0041509F" w:rsidRDefault="00556446" w:rsidP="00D74269">
      <w:pPr>
        <w:tabs>
          <w:tab w:val="right" w:pos="9072"/>
        </w:tabs>
        <w:jc w:val="both"/>
      </w:pPr>
      <w:proofErr w:type="gramStart"/>
      <w:r w:rsidRPr="0041509F">
        <w:t>entitled</w:t>
      </w:r>
      <w:proofErr w:type="gramEnd"/>
      <w:r w:rsidRPr="0041509F">
        <w:t>:</w:t>
      </w:r>
      <w:r w:rsidR="00D74269">
        <w:tab/>
      </w:r>
    </w:p>
    <w:p w14:paraId="79DE0015" w14:textId="77777777" w:rsidR="00556446" w:rsidRPr="0041509F" w:rsidRDefault="00556446" w:rsidP="00556446">
      <w:pPr>
        <w:jc w:val="both"/>
      </w:pPr>
      <w:r w:rsidRPr="0041509F">
        <w:t xml:space="preserve">………………………………………………………………………………………… </w:t>
      </w:r>
      <w:r w:rsidRPr="0041509F">
        <w:rPr>
          <w:i/>
        </w:rPr>
        <w:t>[</w:t>
      </w:r>
      <w:proofErr w:type="gramStart"/>
      <w:r w:rsidRPr="0041509F">
        <w:rPr>
          <w:i/>
        </w:rPr>
        <w:t>insert</w:t>
      </w:r>
      <w:proofErr w:type="gramEnd"/>
      <w:r w:rsidRPr="0041509F">
        <w:rPr>
          <w:i/>
        </w:rPr>
        <w:t xml:space="preserve"> project name]</w:t>
      </w:r>
    </w:p>
    <w:p w14:paraId="54B61040" w14:textId="77777777" w:rsidR="00556446" w:rsidRPr="0041509F" w:rsidRDefault="00556446" w:rsidP="00556446">
      <w:pPr>
        <w:jc w:val="both"/>
      </w:pPr>
      <w:r w:rsidRPr="0041509F">
        <w:t>no.</w:t>
      </w:r>
      <w:proofErr w:type="gramStart"/>
      <w:r w:rsidRPr="0041509F">
        <w:t>:…………………………………………………………………………………………</w:t>
      </w:r>
      <w:proofErr w:type="gramEnd"/>
      <w:r w:rsidRPr="0041509F">
        <w:t xml:space="preserve"> </w:t>
      </w:r>
      <w:r w:rsidRPr="0041509F">
        <w:rPr>
          <w:i/>
        </w:rPr>
        <w:t>[</w:t>
      </w:r>
      <w:proofErr w:type="gramStart"/>
      <w:r w:rsidRPr="0041509F">
        <w:rPr>
          <w:i/>
        </w:rPr>
        <w:t>insert</w:t>
      </w:r>
      <w:proofErr w:type="gramEnd"/>
      <w:r w:rsidRPr="0041509F">
        <w:rPr>
          <w:i/>
        </w:rPr>
        <w:t xml:space="preserve"> project number]</w:t>
      </w:r>
    </w:p>
    <w:p w14:paraId="679A535F" w14:textId="77777777" w:rsidR="00556446" w:rsidRPr="0041509F" w:rsidRDefault="00556446" w:rsidP="00556446">
      <w:pPr>
        <w:jc w:val="both"/>
      </w:pPr>
      <w:proofErr w:type="gramStart"/>
      <w:r w:rsidRPr="0041509F">
        <w:t>implemented</w:t>
      </w:r>
      <w:proofErr w:type="gramEnd"/>
      <w:r w:rsidRPr="0041509F">
        <w:t xml:space="preserve"> as part of Grant Agreement No.: .................... </w:t>
      </w:r>
      <w:r w:rsidRPr="0041509F">
        <w:rPr>
          <w:i/>
        </w:rPr>
        <w:t>[</w:t>
      </w:r>
      <w:proofErr w:type="gramStart"/>
      <w:r w:rsidRPr="0041509F">
        <w:rPr>
          <w:i/>
        </w:rPr>
        <w:t>insert</w:t>
      </w:r>
      <w:proofErr w:type="gramEnd"/>
      <w:r w:rsidRPr="0041509F">
        <w:rPr>
          <w:i/>
        </w:rPr>
        <w:t xml:space="preserve"> project grant agreement number]</w:t>
      </w:r>
    </w:p>
    <w:p w14:paraId="267D4179" w14:textId="77777777" w:rsidR="00556446" w:rsidRPr="0041509F" w:rsidRDefault="00556446" w:rsidP="00556446">
      <w:pPr>
        <w:jc w:val="both"/>
      </w:pPr>
      <w:proofErr w:type="gramStart"/>
      <w:r w:rsidRPr="0041509F">
        <w:t>concluded</w:t>
      </w:r>
      <w:proofErr w:type="gramEnd"/>
      <w:r w:rsidRPr="0041509F">
        <w:t xml:space="preserve"> by and between the Foundation for the Development of the Education System whose registered office is in Warsaw, Al. </w:t>
      </w:r>
      <w:proofErr w:type="spellStart"/>
      <w:r w:rsidRPr="0041509F">
        <w:t>Jerozolimskie</w:t>
      </w:r>
      <w:proofErr w:type="spellEnd"/>
      <w:r w:rsidRPr="0041509F">
        <w:t xml:space="preserve"> 142A, KRS 0000024777, NIP 526-10-00-645, hereinafter referred to as FDES, and a beneficiary</w:t>
      </w:r>
      <w:r w:rsidRPr="0041509F">
        <w:rPr>
          <w:rStyle w:val="Odwoanieprzypisudolnego"/>
        </w:rPr>
        <w:footnoteReference w:id="2"/>
      </w:r>
      <w:r w:rsidRPr="0041509F">
        <w:t xml:space="preserve"> acting for the purposes of the project as </w:t>
      </w:r>
      <w:r w:rsidRPr="0041509F">
        <w:rPr>
          <w:b/>
        </w:rPr>
        <w:t>the sending organisation</w:t>
      </w:r>
      <w:r w:rsidRPr="0041509F">
        <w:t>/ coordinator</w:t>
      </w:r>
      <w:r w:rsidRPr="0041509F">
        <w:rPr>
          <w:rStyle w:val="Odwoanieprzypisudolnego"/>
        </w:rPr>
        <w:footnoteReference w:id="3"/>
      </w:r>
      <w:r w:rsidRPr="0041509F">
        <w:t xml:space="preserve"> of beneficiaries who play jointly the role of </w:t>
      </w:r>
      <w:r w:rsidRPr="0041509F">
        <w:rPr>
          <w:b/>
        </w:rPr>
        <w:t>sending organisations</w:t>
      </w:r>
      <w:r w:rsidRPr="0041509F">
        <w:t>.</w:t>
      </w:r>
    </w:p>
    <w:p w14:paraId="2E459041" w14:textId="77777777" w:rsidR="00556446" w:rsidRPr="0041509F" w:rsidRDefault="00556446" w:rsidP="00556446">
      <w:pPr>
        <w:jc w:val="both"/>
        <w:rPr>
          <w:i/>
        </w:rPr>
      </w:pPr>
      <w:r w:rsidRPr="0041509F">
        <w:t xml:space="preserve">……………………………………………………………………………………… </w:t>
      </w:r>
      <w:r w:rsidRPr="0041509F">
        <w:rPr>
          <w:i/>
        </w:rPr>
        <w:t>[</w:t>
      </w:r>
      <w:proofErr w:type="gramStart"/>
      <w:r w:rsidRPr="0041509F">
        <w:rPr>
          <w:i/>
        </w:rPr>
        <w:t>insert</w:t>
      </w:r>
      <w:proofErr w:type="gramEnd"/>
      <w:r w:rsidRPr="0041509F">
        <w:rPr>
          <w:i/>
        </w:rPr>
        <w:t xml:space="preserve"> full official name of the sending organisation]</w:t>
      </w:r>
    </w:p>
    <w:p w14:paraId="3DBBEA86" w14:textId="77777777" w:rsidR="00556446" w:rsidRPr="0041509F" w:rsidRDefault="00556446" w:rsidP="00556446">
      <w:pPr>
        <w:jc w:val="both"/>
        <w:rPr>
          <w:i/>
        </w:rPr>
      </w:pPr>
      <w:r w:rsidRPr="0041509F">
        <w:t xml:space="preserve">…………………………..………………………………… </w:t>
      </w:r>
      <w:r w:rsidRPr="0041509F">
        <w:rPr>
          <w:i/>
        </w:rPr>
        <w:t>[</w:t>
      </w:r>
      <w:proofErr w:type="gramStart"/>
      <w:r w:rsidRPr="0041509F">
        <w:rPr>
          <w:i/>
        </w:rPr>
        <w:t>insert</w:t>
      </w:r>
      <w:proofErr w:type="gramEnd"/>
      <w:r w:rsidRPr="0041509F">
        <w:rPr>
          <w:i/>
        </w:rPr>
        <w:t xml:space="preserve"> official address of the sending organisation - street, house/unit number]</w:t>
      </w:r>
    </w:p>
    <w:p w14:paraId="6D20F982" w14:textId="77777777" w:rsidR="00556446" w:rsidRPr="0041509F" w:rsidRDefault="00556446" w:rsidP="00556446">
      <w:pPr>
        <w:jc w:val="both"/>
      </w:pPr>
      <w:r w:rsidRPr="0041509F">
        <w:t xml:space="preserve">…………………………………………..…………………………… </w:t>
      </w:r>
      <w:r w:rsidRPr="0041509F">
        <w:rPr>
          <w:i/>
        </w:rPr>
        <w:t>[</w:t>
      </w:r>
      <w:proofErr w:type="gramStart"/>
      <w:r w:rsidRPr="0041509F">
        <w:rPr>
          <w:i/>
        </w:rPr>
        <w:t>insert</w:t>
      </w:r>
      <w:proofErr w:type="gramEnd"/>
      <w:r w:rsidRPr="0041509F">
        <w:rPr>
          <w:i/>
        </w:rPr>
        <w:t xml:space="preserve"> postcode, locality and country of the sending organisation]</w:t>
      </w:r>
    </w:p>
    <w:p w14:paraId="2510E079" w14:textId="77777777" w:rsidR="00556446" w:rsidRPr="0041509F" w:rsidRDefault="00556446" w:rsidP="00556446">
      <w:pPr>
        <w:jc w:val="both"/>
      </w:pPr>
      <w:r w:rsidRPr="0041509F">
        <w:t xml:space="preserve">………………………………..…………………………… </w:t>
      </w:r>
      <w:r w:rsidRPr="0041509F">
        <w:rPr>
          <w:i/>
        </w:rPr>
        <w:t>[</w:t>
      </w:r>
      <w:proofErr w:type="gramStart"/>
      <w:r w:rsidRPr="0041509F">
        <w:rPr>
          <w:i/>
        </w:rPr>
        <w:t>insert</w:t>
      </w:r>
      <w:proofErr w:type="gramEnd"/>
      <w:r w:rsidRPr="0041509F">
        <w:rPr>
          <w:i/>
        </w:rPr>
        <w:t xml:space="preserve"> the name of the sending organisation’s register, if applicable],</w:t>
      </w:r>
    </w:p>
    <w:p w14:paraId="13803955" w14:textId="77777777" w:rsidR="00556446" w:rsidRPr="0041509F" w:rsidRDefault="00556446" w:rsidP="00556446">
      <w:pPr>
        <w:jc w:val="both"/>
      </w:pPr>
      <w:proofErr w:type="gramStart"/>
      <w:r w:rsidRPr="0041509F">
        <w:t>represented</w:t>
      </w:r>
      <w:proofErr w:type="gramEnd"/>
      <w:r w:rsidRPr="0041509F">
        <w:t xml:space="preserve"> by:</w:t>
      </w:r>
    </w:p>
    <w:p w14:paraId="39242E46" w14:textId="77777777" w:rsidR="00556446" w:rsidRPr="0041509F" w:rsidRDefault="00556446" w:rsidP="00556446">
      <w:pPr>
        <w:jc w:val="both"/>
      </w:pPr>
      <w:r w:rsidRPr="0041509F">
        <w:t xml:space="preserve">…………………………………………..… </w:t>
      </w:r>
      <w:r w:rsidRPr="0041509F">
        <w:rPr>
          <w:i/>
        </w:rPr>
        <w:t>[</w:t>
      </w:r>
      <w:proofErr w:type="gramStart"/>
      <w:r w:rsidRPr="0041509F">
        <w:rPr>
          <w:i/>
        </w:rPr>
        <w:t>insert</w:t>
      </w:r>
      <w:proofErr w:type="gramEnd"/>
      <w:r w:rsidRPr="0041509F">
        <w:rPr>
          <w:i/>
        </w:rPr>
        <w:t xml:space="preserve"> full name and position of the sending organisation’s legal representative],</w:t>
      </w:r>
    </w:p>
    <w:p w14:paraId="3C0FF657" w14:textId="77777777" w:rsidR="00556446" w:rsidRPr="0041509F" w:rsidRDefault="00556446" w:rsidP="00556446">
      <w:pPr>
        <w:jc w:val="both"/>
      </w:pPr>
      <w:proofErr w:type="gramStart"/>
      <w:r w:rsidRPr="0041509F">
        <w:t>hereinafter</w:t>
      </w:r>
      <w:proofErr w:type="gramEnd"/>
      <w:r w:rsidRPr="0041509F">
        <w:t xml:space="preserve"> referred to as </w:t>
      </w:r>
      <w:r w:rsidRPr="0041509F">
        <w:rPr>
          <w:b/>
        </w:rPr>
        <w:t>the sending organisation</w:t>
      </w:r>
      <w:r w:rsidRPr="0041509F">
        <w:t xml:space="preserve"> being a party to the Agreement and hereby entrusting the processing and protection of the personal data of participants in the above project </w:t>
      </w:r>
      <w:r w:rsidRPr="0041509F">
        <w:rPr>
          <w:b/>
        </w:rPr>
        <w:t>the host/partner organisation</w:t>
      </w:r>
      <w:r w:rsidRPr="0041509F">
        <w:t xml:space="preserve"> supporting the project:</w:t>
      </w:r>
    </w:p>
    <w:p w14:paraId="4B6A4950" w14:textId="77777777" w:rsidR="00556446" w:rsidRPr="0041509F" w:rsidRDefault="00556446" w:rsidP="00556446">
      <w:pPr>
        <w:jc w:val="both"/>
        <w:rPr>
          <w:i/>
        </w:rPr>
      </w:pPr>
      <w:r w:rsidRPr="0041509F">
        <w:lastRenderedPageBreak/>
        <w:t xml:space="preserve">……………………………………………………………………………………… </w:t>
      </w:r>
      <w:r w:rsidRPr="0041509F">
        <w:rPr>
          <w:i/>
        </w:rPr>
        <w:t>[</w:t>
      </w:r>
      <w:proofErr w:type="gramStart"/>
      <w:r w:rsidRPr="0041509F">
        <w:rPr>
          <w:i/>
        </w:rPr>
        <w:t>insert</w:t>
      </w:r>
      <w:proofErr w:type="gramEnd"/>
      <w:r w:rsidRPr="0041509F">
        <w:rPr>
          <w:i/>
        </w:rPr>
        <w:t xml:space="preserve"> full name of the host/partner organisation]</w:t>
      </w:r>
    </w:p>
    <w:p w14:paraId="478B5682" w14:textId="77777777" w:rsidR="00556446" w:rsidRPr="0041509F" w:rsidRDefault="00556446" w:rsidP="00556446">
      <w:pPr>
        <w:jc w:val="both"/>
        <w:rPr>
          <w:i/>
        </w:rPr>
      </w:pPr>
      <w:r w:rsidRPr="0041509F">
        <w:t xml:space="preserve">…………………………..……………………………… </w:t>
      </w:r>
      <w:r w:rsidRPr="0041509F">
        <w:rPr>
          <w:i/>
        </w:rPr>
        <w:t>[</w:t>
      </w:r>
      <w:proofErr w:type="gramStart"/>
      <w:r w:rsidRPr="0041509F">
        <w:rPr>
          <w:i/>
        </w:rPr>
        <w:t>insert</w:t>
      </w:r>
      <w:proofErr w:type="gramEnd"/>
      <w:r w:rsidRPr="0041509F">
        <w:rPr>
          <w:i/>
        </w:rPr>
        <w:t xml:space="preserve"> official address of the host/partner organisation - street, house/unit number]</w:t>
      </w:r>
    </w:p>
    <w:p w14:paraId="478287E7" w14:textId="77777777" w:rsidR="00556446" w:rsidRPr="0041509F" w:rsidRDefault="00556446" w:rsidP="00556446">
      <w:pPr>
        <w:jc w:val="both"/>
        <w:rPr>
          <w:i/>
        </w:rPr>
      </w:pPr>
      <w:r w:rsidRPr="0041509F">
        <w:t xml:space="preserve">…………………………………………..…………………………… </w:t>
      </w:r>
      <w:r w:rsidRPr="0041509F">
        <w:rPr>
          <w:i/>
        </w:rPr>
        <w:t>[</w:t>
      </w:r>
      <w:proofErr w:type="gramStart"/>
      <w:r w:rsidRPr="0041509F">
        <w:rPr>
          <w:i/>
        </w:rPr>
        <w:t>insert</w:t>
      </w:r>
      <w:proofErr w:type="gramEnd"/>
      <w:r w:rsidRPr="0041509F">
        <w:rPr>
          <w:i/>
        </w:rPr>
        <w:t xml:space="preserve"> postcode, locality and country of the host/partner organisation]</w:t>
      </w:r>
    </w:p>
    <w:p w14:paraId="75A4781D" w14:textId="77777777" w:rsidR="00556446" w:rsidRPr="0041509F" w:rsidRDefault="00556446" w:rsidP="00556446">
      <w:pPr>
        <w:jc w:val="both"/>
        <w:rPr>
          <w:i/>
        </w:rPr>
      </w:pPr>
      <w:r w:rsidRPr="0041509F">
        <w:t xml:space="preserve">………………………………..…………………………… </w:t>
      </w:r>
      <w:r w:rsidRPr="0041509F">
        <w:rPr>
          <w:i/>
        </w:rPr>
        <w:t>[</w:t>
      </w:r>
      <w:proofErr w:type="gramStart"/>
      <w:r w:rsidRPr="0041509F">
        <w:rPr>
          <w:i/>
        </w:rPr>
        <w:t>insert</w:t>
      </w:r>
      <w:proofErr w:type="gramEnd"/>
      <w:r w:rsidRPr="0041509F">
        <w:rPr>
          <w:i/>
        </w:rPr>
        <w:t xml:space="preserve"> the name of the host/partner’s organisation register, if applicable],</w:t>
      </w:r>
    </w:p>
    <w:p w14:paraId="41A0F083" w14:textId="77777777" w:rsidR="00556446" w:rsidRPr="0041509F" w:rsidRDefault="00556446" w:rsidP="00556446">
      <w:pPr>
        <w:jc w:val="both"/>
      </w:pPr>
      <w:proofErr w:type="gramStart"/>
      <w:r w:rsidRPr="0041509F">
        <w:t>represented</w:t>
      </w:r>
      <w:proofErr w:type="gramEnd"/>
      <w:r w:rsidRPr="0041509F">
        <w:t xml:space="preserve"> by:</w:t>
      </w:r>
    </w:p>
    <w:p w14:paraId="5637B4B8" w14:textId="77777777" w:rsidR="00556446" w:rsidRPr="0041509F" w:rsidRDefault="00556446" w:rsidP="00556446">
      <w:pPr>
        <w:jc w:val="both"/>
        <w:rPr>
          <w:i/>
        </w:rPr>
      </w:pPr>
      <w:r w:rsidRPr="0041509F">
        <w:t>…………………………………………..…</w:t>
      </w:r>
      <w:r w:rsidRPr="0041509F">
        <w:rPr>
          <w:i/>
        </w:rPr>
        <w:t xml:space="preserve"> [</w:t>
      </w:r>
      <w:proofErr w:type="gramStart"/>
      <w:r w:rsidRPr="0041509F">
        <w:rPr>
          <w:i/>
        </w:rPr>
        <w:t>insert</w:t>
      </w:r>
      <w:proofErr w:type="gramEnd"/>
      <w:r w:rsidRPr="0041509F">
        <w:rPr>
          <w:i/>
        </w:rPr>
        <w:t xml:space="preserve"> the full name and position of the host/partner organisation’s legal representative],</w:t>
      </w:r>
    </w:p>
    <w:p w14:paraId="321CDC99" w14:textId="77777777" w:rsidR="00556446" w:rsidRPr="0041509F" w:rsidRDefault="00556446" w:rsidP="00556446">
      <w:pPr>
        <w:jc w:val="both"/>
      </w:pPr>
      <w:proofErr w:type="gramStart"/>
      <w:r w:rsidRPr="0041509F">
        <w:t>hereinafter</w:t>
      </w:r>
      <w:proofErr w:type="gramEnd"/>
      <w:r w:rsidRPr="0041509F">
        <w:t xml:space="preserve"> referred to as </w:t>
      </w:r>
      <w:r w:rsidRPr="0041509F">
        <w:rPr>
          <w:b/>
        </w:rPr>
        <w:t>the host/partner organisation</w:t>
      </w:r>
      <w:r w:rsidRPr="0041509F">
        <w:t xml:space="preserve"> being the other party to the Agreement and undertaking the processing and protection of the personal data of participants in the above project in accordance with the provisions of the Agreement, hereinafter referred to as the Agreement.</w:t>
      </w:r>
    </w:p>
    <w:p w14:paraId="1847A6B0" w14:textId="77777777" w:rsidR="00556446" w:rsidRPr="0041509F" w:rsidRDefault="00556446" w:rsidP="00556446">
      <w:pPr>
        <w:jc w:val="both"/>
        <w:rPr>
          <w:b/>
        </w:rPr>
      </w:pPr>
    </w:p>
    <w:p w14:paraId="0FD25DE5" w14:textId="77777777" w:rsidR="00556446" w:rsidRPr="0041509F" w:rsidRDefault="00556446" w:rsidP="00556446">
      <w:pPr>
        <w:jc w:val="both"/>
        <w:rPr>
          <w:b/>
        </w:rPr>
      </w:pPr>
      <w:r w:rsidRPr="0041509F">
        <w:rPr>
          <w:b/>
        </w:rPr>
        <w:t>The Parties to the Agreement identified above hereby agree the following terms and conditions and the following annexes:</w:t>
      </w:r>
    </w:p>
    <w:p w14:paraId="1468D743" w14:textId="77777777" w:rsidR="00556446" w:rsidRPr="0041509F" w:rsidRDefault="00556446" w:rsidP="00556446">
      <w:pPr>
        <w:jc w:val="both"/>
      </w:pPr>
      <w:r w:rsidRPr="0041509F">
        <w:rPr>
          <w:b/>
        </w:rPr>
        <w:t>Annex 1</w:t>
      </w:r>
      <w:r w:rsidRPr="0041509F">
        <w:t xml:space="preserve"> Minimum scope of data to be transferred to </w:t>
      </w:r>
      <w:r w:rsidRPr="0041509F">
        <w:rPr>
          <w:b/>
        </w:rPr>
        <w:t>the sending organisation</w:t>
      </w:r>
      <w:r w:rsidRPr="0041509F">
        <w:t>;</w:t>
      </w:r>
    </w:p>
    <w:p w14:paraId="1516DA3E" w14:textId="77777777" w:rsidR="00556446" w:rsidRPr="0041509F" w:rsidRDefault="00556446" w:rsidP="00556446">
      <w:pPr>
        <w:jc w:val="both"/>
        <w:rPr>
          <w:b/>
        </w:rPr>
      </w:pPr>
      <w:r w:rsidRPr="0041509F">
        <w:rPr>
          <w:b/>
        </w:rPr>
        <w:t>Annex 2</w:t>
      </w:r>
      <w:r w:rsidRPr="0041509F">
        <w:t xml:space="preserve"> Data processing authorisation and revocation templates - minimum scope required by </w:t>
      </w:r>
      <w:r w:rsidRPr="0041509F">
        <w:rPr>
          <w:b/>
        </w:rPr>
        <w:t>the sending organisation.</w:t>
      </w:r>
    </w:p>
    <w:p w14:paraId="28BF3924" w14:textId="77777777" w:rsidR="00556446" w:rsidRPr="0041509F" w:rsidRDefault="00556446" w:rsidP="00556446">
      <w:pPr>
        <w:jc w:val="both"/>
        <w:rPr>
          <w:b/>
        </w:rPr>
      </w:pPr>
    </w:p>
    <w:p w14:paraId="4AFFF1E5" w14:textId="77777777" w:rsidR="00556446" w:rsidRPr="0041509F" w:rsidRDefault="00556446" w:rsidP="00556446">
      <w:pPr>
        <w:jc w:val="both"/>
        <w:rPr>
          <w:b/>
        </w:rPr>
      </w:pPr>
      <w:r w:rsidRPr="0041509F">
        <w:rPr>
          <w:b/>
        </w:rPr>
        <w:t>TERMS AND CONDITIONS</w:t>
      </w:r>
    </w:p>
    <w:p w14:paraId="57EFB389" w14:textId="77777777" w:rsidR="00556446" w:rsidRPr="0041509F" w:rsidRDefault="00556446" w:rsidP="00556446">
      <w:pPr>
        <w:jc w:val="both"/>
        <w:rPr>
          <w:b/>
        </w:rPr>
      </w:pPr>
      <w:r w:rsidRPr="0041509F">
        <w:rPr>
          <w:b/>
        </w:rPr>
        <w:t>ARTICLE I - SUBJECT MATTER OF THE AGREEMENT</w:t>
      </w:r>
    </w:p>
    <w:p w14:paraId="21C76457" w14:textId="77777777" w:rsidR="00556446" w:rsidRPr="0041509F" w:rsidRDefault="00556446" w:rsidP="00556446">
      <w:pPr>
        <w:jc w:val="both"/>
      </w:pPr>
      <w:r w:rsidRPr="0041509F">
        <w:rPr>
          <w:b/>
        </w:rPr>
        <w:t>I.1</w:t>
      </w:r>
      <w:r w:rsidRPr="0041509F">
        <w:t xml:space="preserve"> Acting on the strength of authorisation granted by the Minister of Development acting as the Managing Authority for the Operational Programme Knowledge Education Development 2014-2020 (POWER), </w:t>
      </w:r>
      <w:r w:rsidRPr="0041509F">
        <w:rPr>
          <w:b/>
        </w:rPr>
        <w:t>the sending organisation</w:t>
      </w:r>
      <w:r w:rsidRPr="0041509F">
        <w:t xml:space="preserve"> shall entrust </w:t>
      </w:r>
      <w:r w:rsidRPr="0041509F">
        <w:rPr>
          <w:b/>
        </w:rPr>
        <w:t>the host/partner organisation</w:t>
      </w:r>
      <w:r w:rsidRPr="0041509F">
        <w:t xml:space="preserve"> with data processing in the name and on behalf of the Ministry of Development, hereinafter referred to as the POWER Managing Authority (MA) as specified in the terms and conditions of the Agreement.</w:t>
      </w:r>
    </w:p>
    <w:p w14:paraId="796121B6" w14:textId="77777777" w:rsidR="00556446" w:rsidRPr="0041509F" w:rsidRDefault="00556446" w:rsidP="00556446">
      <w:pPr>
        <w:jc w:val="both"/>
      </w:pPr>
      <w:r w:rsidRPr="0041509F">
        <w:rPr>
          <w:b/>
        </w:rPr>
        <w:t>I.2</w:t>
      </w:r>
      <w:r w:rsidRPr="0041509F">
        <w:t xml:space="preserve"> </w:t>
      </w:r>
      <w:r w:rsidRPr="0041509F">
        <w:rPr>
          <w:b/>
        </w:rPr>
        <w:t>The host/partner organisation</w:t>
      </w:r>
      <w:r w:rsidRPr="0041509F">
        <w:t xml:space="preserve"> shall sign two copies of the Agreement delivered by </w:t>
      </w:r>
      <w:r w:rsidRPr="0041509F">
        <w:rPr>
          <w:b/>
        </w:rPr>
        <w:t>the sending organisation</w:t>
      </w:r>
      <w:r w:rsidRPr="0041509F">
        <w:t xml:space="preserve"> in accordance with its representatives’ legal authorisation and shall immediately return both signed copies to </w:t>
      </w:r>
      <w:r w:rsidRPr="0041509F">
        <w:rPr>
          <w:b/>
        </w:rPr>
        <w:t>the sending organisation</w:t>
      </w:r>
      <w:r w:rsidRPr="0041509F">
        <w:t>.</w:t>
      </w:r>
    </w:p>
    <w:p w14:paraId="1E574798" w14:textId="77777777" w:rsidR="00556446" w:rsidRPr="0041509F" w:rsidRDefault="00556446" w:rsidP="00556446">
      <w:pPr>
        <w:jc w:val="both"/>
        <w:rPr>
          <w:b/>
        </w:rPr>
      </w:pPr>
    </w:p>
    <w:p w14:paraId="15624B18" w14:textId="77777777" w:rsidR="00556446" w:rsidRPr="0041509F" w:rsidRDefault="00556446" w:rsidP="00556446">
      <w:pPr>
        <w:jc w:val="both"/>
        <w:rPr>
          <w:b/>
        </w:rPr>
      </w:pPr>
      <w:r w:rsidRPr="0041509F">
        <w:rPr>
          <w:b/>
        </w:rPr>
        <w:t>ARTICLE II - LEGAL FRAMEWORK OF THE AGREEMENT</w:t>
      </w:r>
    </w:p>
    <w:p w14:paraId="76E78605" w14:textId="77777777" w:rsidR="00556446" w:rsidRPr="0041509F" w:rsidRDefault="00556446" w:rsidP="00556446">
      <w:pPr>
        <w:jc w:val="both"/>
      </w:pPr>
      <w:r w:rsidRPr="0041509F">
        <w:t>Personal data processing shall be permitted on the basis of and with regard to:</w:t>
      </w:r>
    </w:p>
    <w:p w14:paraId="2B0D77C3" w14:textId="77777777" w:rsidR="00556446" w:rsidRPr="0041509F" w:rsidRDefault="00556446" w:rsidP="00556446">
      <w:pPr>
        <w:jc w:val="both"/>
        <w:rPr>
          <w:b/>
        </w:rPr>
      </w:pPr>
      <w:r w:rsidRPr="0041509F">
        <w:rPr>
          <w:b/>
        </w:rPr>
        <w:t>II.1 POWER filing system:</w:t>
      </w:r>
    </w:p>
    <w:p w14:paraId="3EB836C0" w14:textId="77777777" w:rsidR="00556446" w:rsidRPr="0041509F" w:rsidRDefault="00556446" w:rsidP="00556446">
      <w:pPr>
        <w:pStyle w:val="Akapitzlist"/>
        <w:numPr>
          <w:ilvl w:val="0"/>
          <w:numId w:val="2"/>
        </w:numPr>
        <w:jc w:val="both"/>
      </w:pPr>
      <w:r w:rsidRPr="0041509F">
        <w:lastRenderedPageBreak/>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(Official Journal of the European Union L 347 of 20.12.2013, page 320 as amended);</w:t>
      </w:r>
    </w:p>
    <w:p w14:paraId="3C194575" w14:textId="77777777" w:rsidR="00556446" w:rsidRPr="0041509F" w:rsidRDefault="00556446" w:rsidP="00556446">
      <w:pPr>
        <w:pStyle w:val="Akapitzlist"/>
        <w:numPr>
          <w:ilvl w:val="0"/>
          <w:numId w:val="2"/>
        </w:numPr>
        <w:jc w:val="both"/>
      </w:pPr>
      <w:r w:rsidRPr="0041509F">
        <w:t>Regulation (EU) No 1304/2013 of the European Parliament and of the Council of 17 December 2013 on the European Social Fund and repealing Council Regulation (EC) No 1081/2006 (Official Journal of the European Union L 347 of 20.12.2013, page 470);</w:t>
      </w:r>
    </w:p>
    <w:p w14:paraId="308A6DF3" w14:textId="77777777" w:rsidR="00556446" w:rsidRPr="0041509F" w:rsidRDefault="00556446" w:rsidP="00556446">
      <w:pPr>
        <w:jc w:val="both"/>
        <w:rPr>
          <w:b/>
        </w:rPr>
      </w:pPr>
      <w:r w:rsidRPr="0041509F">
        <w:rPr>
          <w:b/>
        </w:rPr>
        <w:t>II.2 Central ICT filing system supporting the implementation of operational programmes:</w:t>
      </w:r>
    </w:p>
    <w:p w14:paraId="49A8D1F4" w14:textId="77777777" w:rsidR="00556446" w:rsidRPr="0041509F" w:rsidRDefault="00556446" w:rsidP="00556446">
      <w:pPr>
        <w:pStyle w:val="Akapitzlist"/>
        <w:numPr>
          <w:ilvl w:val="0"/>
          <w:numId w:val="1"/>
        </w:numPr>
        <w:jc w:val="both"/>
      </w:pPr>
      <w:r w:rsidRPr="0041509F">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6C8B4CD6" w14:textId="77777777" w:rsidR="00556446" w:rsidRPr="0041509F" w:rsidRDefault="00556446" w:rsidP="00556446">
      <w:pPr>
        <w:pStyle w:val="Akapitzlist"/>
        <w:numPr>
          <w:ilvl w:val="0"/>
          <w:numId w:val="1"/>
        </w:numPr>
        <w:jc w:val="both"/>
      </w:pPr>
      <w:r w:rsidRPr="0041509F">
        <w:t>Regulation (EU) No 1304/2013 of the European Parliament and of the Council of 17 December 2013 on the European Social Fund and repealing Council Regulation (EC) No 1081/2006;</w:t>
      </w:r>
    </w:p>
    <w:p w14:paraId="370FADB8" w14:textId="77777777" w:rsidR="00556446" w:rsidRPr="0041509F" w:rsidRDefault="00556446" w:rsidP="00556446">
      <w:pPr>
        <w:pStyle w:val="Akapitzlist"/>
        <w:numPr>
          <w:ilvl w:val="0"/>
          <w:numId w:val="1"/>
        </w:numPr>
        <w:jc w:val="both"/>
      </w:pPr>
      <w:r w:rsidRPr="0041509F">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 (Official Journal of the European Union L 286 of 30.09.2014, page 1).</w:t>
      </w:r>
    </w:p>
    <w:p w14:paraId="6F884EF9" w14:textId="77777777" w:rsidR="00556446" w:rsidRPr="0041509F" w:rsidRDefault="00556446" w:rsidP="00556446">
      <w:pPr>
        <w:jc w:val="both"/>
        <w:rPr>
          <w:b/>
        </w:rPr>
      </w:pPr>
    </w:p>
    <w:p w14:paraId="5B4A8C35" w14:textId="77777777" w:rsidR="00556446" w:rsidRPr="0041509F" w:rsidRDefault="00556446" w:rsidP="00556446">
      <w:pPr>
        <w:jc w:val="both"/>
        <w:rPr>
          <w:b/>
        </w:rPr>
      </w:pPr>
      <w:r w:rsidRPr="0041509F">
        <w:rPr>
          <w:b/>
        </w:rPr>
        <w:t>ARTICLE III - POWER MANAGING AUTHORITY REQUIREMENTS CONCERNING THE PROTECTION OF THE DATA OF PARTICIPANTS IN PROJECTS CO-FINANCED BY THE EUROPEAN SOCIAL FUND</w:t>
      </w:r>
    </w:p>
    <w:p w14:paraId="55F1C0DE" w14:textId="77777777" w:rsidR="00556446" w:rsidRPr="0041509F" w:rsidRDefault="00556446" w:rsidP="00556446">
      <w:pPr>
        <w:jc w:val="both"/>
      </w:pPr>
      <w:proofErr w:type="gramStart"/>
      <w:r w:rsidRPr="0041509F">
        <w:rPr>
          <w:b/>
        </w:rPr>
        <w:t>III 1.</w:t>
      </w:r>
      <w:proofErr w:type="gramEnd"/>
      <w:r w:rsidRPr="0041509F">
        <w:t xml:space="preserve"> As part of POWER and within the scope set out in Annex 1 to the Agreement, </w:t>
      </w:r>
      <w:r w:rsidRPr="0041509F">
        <w:rPr>
          <w:b/>
        </w:rPr>
        <w:t>the host/partner organisation</w:t>
      </w:r>
      <w:r w:rsidRPr="0041509F">
        <w:t xml:space="preserve"> involved in the project may process personal data, in particular for the purposes of confirming expenditure eligibility, providing support to project participants, evaluation, monitoring, inspection, auditing and reporting as well as for the purpose of informational and promotional activities.</w:t>
      </w:r>
    </w:p>
    <w:p w14:paraId="3680E8E7" w14:textId="77777777" w:rsidR="00556446" w:rsidRPr="0041509F" w:rsidRDefault="00556446" w:rsidP="00556446">
      <w:pPr>
        <w:jc w:val="both"/>
      </w:pPr>
      <w:r w:rsidRPr="0041509F">
        <w:rPr>
          <w:b/>
        </w:rPr>
        <w:t xml:space="preserve">III. 2 </w:t>
      </w:r>
      <w:proofErr w:type="gramStart"/>
      <w:r w:rsidRPr="0041509F">
        <w:rPr>
          <w:b/>
        </w:rPr>
        <w:t>The</w:t>
      </w:r>
      <w:proofErr w:type="gramEnd"/>
      <w:r w:rsidRPr="0041509F">
        <w:rPr>
          <w:b/>
        </w:rPr>
        <w:t xml:space="preserve"> host/partner organisation</w:t>
      </w:r>
      <w:r w:rsidRPr="0041509F">
        <w:t xml:space="preserve"> shall not determine the purposes and means of data processing.</w:t>
      </w:r>
    </w:p>
    <w:p w14:paraId="0A73C11C" w14:textId="77777777" w:rsidR="00556446" w:rsidRPr="0041509F" w:rsidRDefault="00556446" w:rsidP="00556446">
      <w:pPr>
        <w:jc w:val="both"/>
      </w:pPr>
      <w:r w:rsidRPr="0041509F">
        <w:rPr>
          <w:b/>
        </w:rPr>
        <w:t>III. 3</w:t>
      </w:r>
      <w:r w:rsidRPr="0041509F">
        <w:t xml:space="preserve"> Prior to the commencement of personal data processing, </w:t>
      </w:r>
      <w:r w:rsidRPr="0041509F">
        <w:rPr>
          <w:b/>
        </w:rPr>
        <w:t>the host/partner organisation</w:t>
      </w:r>
      <w:r w:rsidRPr="0041509F">
        <w:t xml:space="preserve"> shall undertake steps to protect data filing systems specified in Directive 95/46/EC of the European Parliament and of the Council of 24 October 1995 on the protection of individuals with regard to the processing of personal data and on the free movement of such data.</w:t>
      </w:r>
    </w:p>
    <w:p w14:paraId="15C404D3" w14:textId="77777777" w:rsidR="00556446" w:rsidRPr="0041509F" w:rsidRDefault="00556446" w:rsidP="00556446">
      <w:pPr>
        <w:jc w:val="both"/>
      </w:pPr>
      <w:r w:rsidRPr="0041509F">
        <w:rPr>
          <w:b/>
        </w:rPr>
        <w:lastRenderedPageBreak/>
        <w:t>III. 4</w:t>
      </w:r>
      <w:r w:rsidRPr="0041509F">
        <w:t xml:space="preserve"> Prior to the commencement of personal data processing, </w:t>
      </w:r>
      <w:r w:rsidRPr="0041509F">
        <w:rPr>
          <w:b/>
        </w:rPr>
        <w:t>the host/partner organisation</w:t>
      </w:r>
      <w:r w:rsidRPr="0041509F">
        <w:t xml:space="preserve"> shall prepare documentation describing the method of personal data processing as well as technical equipment and organisational arrangements intended to ensure personal data processing protection, including - in particular - security policy and a personal data processing IT system management manual.</w:t>
      </w:r>
    </w:p>
    <w:p w14:paraId="1BF9C83B" w14:textId="77777777" w:rsidR="00556446" w:rsidRPr="0041509F" w:rsidRDefault="00556446" w:rsidP="00556446">
      <w:pPr>
        <w:jc w:val="both"/>
      </w:pPr>
      <w:r w:rsidRPr="0041509F">
        <w:rPr>
          <w:b/>
        </w:rPr>
        <w:t>III. 5</w:t>
      </w:r>
      <w:r w:rsidRPr="0041509F">
        <w:t xml:space="preserve"> Only persons authorised by </w:t>
      </w:r>
      <w:r w:rsidRPr="0041509F">
        <w:rPr>
          <w:b/>
        </w:rPr>
        <w:t>the host/partner organisation</w:t>
      </w:r>
      <w:r w:rsidRPr="0041509F">
        <w:t xml:space="preserve"> who have personal authorisations to process personal data shall be permitted to process personal data.</w:t>
      </w:r>
    </w:p>
    <w:p w14:paraId="58832E0A" w14:textId="77777777" w:rsidR="00556446" w:rsidRPr="0041509F" w:rsidRDefault="00556446" w:rsidP="00556446">
      <w:pPr>
        <w:jc w:val="both"/>
      </w:pPr>
      <w:r w:rsidRPr="0041509F">
        <w:rPr>
          <w:b/>
        </w:rPr>
        <w:t>III. 6</w:t>
      </w:r>
      <w:r w:rsidRPr="0041509F">
        <w:t xml:space="preserve"> </w:t>
      </w:r>
      <w:proofErr w:type="gramStart"/>
      <w:r w:rsidRPr="0041509F">
        <w:t>T</w:t>
      </w:r>
      <w:r w:rsidRPr="0041509F">
        <w:rPr>
          <w:b/>
        </w:rPr>
        <w:t>he</w:t>
      </w:r>
      <w:proofErr w:type="gramEnd"/>
      <w:r w:rsidRPr="0041509F">
        <w:rPr>
          <w:b/>
        </w:rPr>
        <w:t xml:space="preserve"> sending organisation</w:t>
      </w:r>
      <w:r w:rsidRPr="0041509F">
        <w:t xml:space="preserve"> shall authorise </w:t>
      </w:r>
      <w:r w:rsidRPr="0041509F">
        <w:rPr>
          <w:b/>
        </w:rPr>
        <w:t>the host/partner organisation</w:t>
      </w:r>
      <w:r w:rsidRPr="0041509F">
        <w:t xml:space="preserve"> to grant and revoke personal authorisations to process personal data within the filing system mentioned in Article II.1 with regard to people mentioned in Article III.5. Such authorisations shall be stored by </w:t>
      </w:r>
      <w:r w:rsidRPr="0041509F">
        <w:rPr>
          <w:b/>
        </w:rPr>
        <w:t>the host/partner organisation</w:t>
      </w:r>
      <w:r w:rsidRPr="0041509F">
        <w:t xml:space="preserve"> in its registered office; personal data processing authorisation and revocation templates have been provided in Annex 2 to the Agreement. </w:t>
      </w:r>
      <w:r w:rsidRPr="0041509F">
        <w:rPr>
          <w:b/>
        </w:rPr>
        <w:t>The sending organisation</w:t>
      </w:r>
      <w:r w:rsidRPr="0041509F">
        <w:t xml:space="preserve"> shall permit </w:t>
      </w:r>
      <w:r w:rsidRPr="0041509F">
        <w:rPr>
          <w:b/>
        </w:rPr>
        <w:t>the host/partner organisation</w:t>
      </w:r>
      <w:r w:rsidRPr="0041509F">
        <w:t xml:space="preserve"> to apply authorisation templates other than those specified in Annex 2 on the condition that they contain all elements identified in the templates provided in Annex 2. The POWER Managing Authority shall be the only issuer of authorisations to process personal data within the filing system specified in Article II.2.</w:t>
      </w:r>
    </w:p>
    <w:p w14:paraId="3B8A0EB9" w14:textId="77777777" w:rsidR="00556446" w:rsidRPr="0041509F" w:rsidRDefault="00556446" w:rsidP="00556446">
      <w:pPr>
        <w:jc w:val="both"/>
      </w:pPr>
      <w:r w:rsidRPr="0041509F">
        <w:rPr>
          <w:b/>
        </w:rPr>
        <w:t>III. 7 The host/partner organisation</w:t>
      </w:r>
      <w:r w:rsidRPr="0041509F">
        <w:t xml:space="preserve"> shall undertake to store documentation relating to the implementation of the project for a period of two years starting from 31 December in the year following the submission to the European Commission of a statement of expenditure presenting total expenditure on project completion. </w:t>
      </w:r>
      <w:r w:rsidRPr="0041509F">
        <w:rPr>
          <w:b/>
        </w:rPr>
        <w:t>The sending organisation</w:t>
      </w:r>
      <w:r w:rsidRPr="0041509F">
        <w:t xml:space="preserve"> shall notify </w:t>
      </w:r>
      <w:r w:rsidRPr="0041509F">
        <w:rPr>
          <w:b/>
        </w:rPr>
        <w:t>the host/partner organisation</w:t>
      </w:r>
      <w:r w:rsidRPr="0041509F">
        <w:t xml:space="preserve"> of the starting date of the period mentioned in the first sentence. The period mentioned in the first sentence shall be interrupted in the case of instituting administrative or legal proceedings relating to expenditure accounted for in the project or in the case of a duly justified request of the European Commission. </w:t>
      </w:r>
      <w:r w:rsidRPr="0041509F">
        <w:rPr>
          <w:b/>
        </w:rPr>
        <w:t>The host/partner organisation</w:t>
      </w:r>
      <w:r w:rsidRPr="0041509F">
        <w:t xml:space="preserve"> shall be notified of it in writing.</w:t>
      </w:r>
    </w:p>
    <w:p w14:paraId="3A63A7EC" w14:textId="77777777" w:rsidR="00556446" w:rsidRPr="0041509F" w:rsidRDefault="00556446" w:rsidP="00556446">
      <w:pPr>
        <w:jc w:val="both"/>
      </w:pPr>
      <w:proofErr w:type="gramStart"/>
      <w:r w:rsidRPr="0041509F">
        <w:rPr>
          <w:b/>
        </w:rPr>
        <w:t>III. 8</w:t>
      </w:r>
      <w:r w:rsidRPr="0041509F">
        <w:t xml:space="preserve"> Personal authorisations mentioned in Article III.</w:t>
      </w:r>
      <w:proofErr w:type="gramEnd"/>
      <w:r w:rsidRPr="0041509F">
        <w:t xml:space="preserve"> 6 shall be valid until revoked, however, not after the date mentioned in Article III. 7. Authorisations shall expire when the legal relationship between </w:t>
      </w:r>
      <w:r w:rsidRPr="0041509F">
        <w:rPr>
          <w:b/>
        </w:rPr>
        <w:t>the host/partner organisation</w:t>
      </w:r>
      <w:r w:rsidRPr="0041509F">
        <w:t xml:space="preserve"> and the person indicated in Article III.5 is terminated. </w:t>
      </w:r>
      <w:r w:rsidRPr="0041509F">
        <w:rPr>
          <w:b/>
        </w:rPr>
        <w:t>The host/partner organisation</w:t>
      </w:r>
      <w:r w:rsidRPr="0041509F">
        <w:t xml:space="preserve"> should have at least one person possessing a personal authorisation to process personal data responsible for supervising archived documentation until the day mentioned in Article III.7.</w:t>
      </w:r>
    </w:p>
    <w:p w14:paraId="1C2DE4F9" w14:textId="77777777" w:rsidR="00556446" w:rsidRPr="0041509F" w:rsidRDefault="00556446" w:rsidP="00556446">
      <w:pPr>
        <w:jc w:val="both"/>
      </w:pPr>
      <w:r w:rsidRPr="0041509F">
        <w:rPr>
          <w:b/>
        </w:rPr>
        <w:t xml:space="preserve">III. 9 </w:t>
      </w:r>
      <w:proofErr w:type="gramStart"/>
      <w:r w:rsidRPr="0041509F">
        <w:rPr>
          <w:b/>
        </w:rPr>
        <w:t>The</w:t>
      </w:r>
      <w:proofErr w:type="gramEnd"/>
      <w:r w:rsidRPr="0041509F">
        <w:rPr>
          <w:b/>
        </w:rPr>
        <w:t xml:space="preserve"> host/partner organisation</w:t>
      </w:r>
      <w:r w:rsidRPr="0041509F">
        <w:t xml:space="preserve"> shall keep a register of persons authorised to process personal data in relation to the Agreement.</w:t>
      </w:r>
    </w:p>
    <w:p w14:paraId="27B5EEF0" w14:textId="77777777" w:rsidR="00556446" w:rsidRPr="0041509F" w:rsidRDefault="00556446" w:rsidP="00556446">
      <w:pPr>
        <w:jc w:val="both"/>
      </w:pPr>
      <w:r w:rsidRPr="0041509F">
        <w:rPr>
          <w:b/>
        </w:rPr>
        <w:t>III. 10</w:t>
      </w:r>
      <w:r w:rsidRPr="0041509F">
        <w:t xml:space="preserve"> </w:t>
      </w:r>
      <w:r w:rsidRPr="0041509F">
        <w:rPr>
          <w:b/>
        </w:rPr>
        <w:t>The sending organisation</w:t>
      </w:r>
      <w:r w:rsidRPr="0041509F">
        <w:t xml:space="preserve"> shall require </w:t>
      </w:r>
      <w:r w:rsidRPr="0041509F">
        <w:rPr>
          <w:b/>
        </w:rPr>
        <w:t>the host/partner organisation</w:t>
      </w:r>
      <w:r w:rsidRPr="0041509F">
        <w:t xml:space="preserve"> to provide information to persons to whom data refers, as specified in Directive 95/46/EC of the European Parliament and of the Council of 24 October 1995 on the protection of individuals with regard to the processing of personal data and on the free movement of such data.</w:t>
      </w:r>
    </w:p>
    <w:p w14:paraId="099C35CC" w14:textId="77777777" w:rsidR="00556446" w:rsidRPr="0041509F" w:rsidRDefault="00556446" w:rsidP="00556446">
      <w:pPr>
        <w:jc w:val="both"/>
      </w:pPr>
      <w:r w:rsidRPr="0041509F">
        <w:rPr>
          <w:b/>
        </w:rPr>
        <w:t xml:space="preserve">III. 11 </w:t>
      </w:r>
      <w:proofErr w:type="gramStart"/>
      <w:r w:rsidRPr="0041509F">
        <w:rPr>
          <w:b/>
        </w:rPr>
        <w:t>The</w:t>
      </w:r>
      <w:proofErr w:type="gramEnd"/>
      <w:r w:rsidRPr="0041509F">
        <w:rPr>
          <w:b/>
        </w:rPr>
        <w:t xml:space="preserve"> host/partner organisation</w:t>
      </w:r>
      <w:r w:rsidRPr="0041509F">
        <w:t xml:space="preserve"> shall take all steps to protect confidentiality of personal data processed by persons authorised to process personal data.</w:t>
      </w:r>
    </w:p>
    <w:p w14:paraId="48C886F6" w14:textId="77777777" w:rsidR="00556446" w:rsidRPr="0041509F" w:rsidRDefault="00556446" w:rsidP="00556446">
      <w:pPr>
        <w:jc w:val="both"/>
      </w:pPr>
      <w:r w:rsidRPr="0041509F">
        <w:rPr>
          <w:b/>
        </w:rPr>
        <w:t xml:space="preserve">III. 12 </w:t>
      </w:r>
      <w:proofErr w:type="gramStart"/>
      <w:r w:rsidRPr="0041509F">
        <w:rPr>
          <w:b/>
        </w:rPr>
        <w:t>The</w:t>
      </w:r>
      <w:proofErr w:type="gramEnd"/>
      <w:r w:rsidRPr="0041509F">
        <w:rPr>
          <w:b/>
        </w:rPr>
        <w:t xml:space="preserve"> host/partner organisation</w:t>
      </w:r>
      <w:r w:rsidRPr="0041509F">
        <w:t xml:space="preserve"> shall immediately notify the sending organisation of:</w:t>
      </w:r>
    </w:p>
    <w:p w14:paraId="4FEE5984" w14:textId="77777777" w:rsidR="00556446" w:rsidRPr="0041509F" w:rsidRDefault="00556446" w:rsidP="00556446">
      <w:pPr>
        <w:jc w:val="both"/>
      </w:pPr>
      <w:r w:rsidRPr="0041509F">
        <w:t xml:space="preserve">(a) </w:t>
      </w:r>
      <w:proofErr w:type="gramStart"/>
      <w:r w:rsidRPr="0041509F">
        <w:t>any</w:t>
      </w:r>
      <w:proofErr w:type="gramEnd"/>
      <w:r w:rsidRPr="0041509F">
        <w:t xml:space="preserve"> cases of personal data misuse or confidentiality infringement;</w:t>
      </w:r>
    </w:p>
    <w:p w14:paraId="05ED081B" w14:textId="77777777" w:rsidR="00556446" w:rsidRPr="0041509F" w:rsidRDefault="00556446" w:rsidP="00556446">
      <w:pPr>
        <w:jc w:val="both"/>
      </w:pPr>
      <w:r w:rsidRPr="0041509F">
        <w:lastRenderedPageBreak/>
        <w:t>(b) any activities involving its participation in proceedings concerning personal data protection instituted in particular before the European Data Protection Supervisor or their counterpart in countries participating in POWER, public offices, police or courts;</w:t>
      </w:r>
    </w:p>
    <w:p w14:paraId="715C9D8A" w14:textId="77777777" w:rsidR="00556446" w:rsidRPr="0041509F" w:rsidRDefault="00556446" w:rsidP="00556446">
      <w:pPr>
        <w:jc w:val="both"/>
      </w:pPr>
      <w:r w:rsidRPr="0041509F">
        <w:t xml:space="preserve">(c) </w:t>
      </w:r>
      <w:proofErr w:type="gramStart"/>
      <w:r w:rsidRPr="0041509F">
        <w:t>results</w:t>
      </w:r>
      <w:proofErr w:type="gramEnd"/>
      <w:r w:rsidRPr="0041509F">
        <w:t xml:space="preserve"> of inspections performed by entities authorised in the scope of personal data processing, including information on compliance with recommendations mentioned in Article III. 17.</w:t>
      </w:r>
    </w:p>
    <w:p w14:paraId="0914BE02" w14:textId="77777777" w:rsidR="00556446" w:rsidRPr="0041509F" w:rsidRDefault="00556446" w:rsidP="00556446">
      <w:pPr>
        <w:jc w:val="both"/>
      </w:pPr>
      <w:r w:rsidRPr="0041509F">
        <w:rPr>
          <w:b/>
        </w:rPr>
        <w:t>III. 13</w:t>
      </w:r>
      <w:r w:rsidRPr="0041509F">
        <w:t xml:space="preserve"> On each request of </w:t>
      </w:r>
      <w:r w:rsidRPr="0041509F">
        <w:rPr>
          <w:b/>
        </w:rPr>
        <w:t>the sending organisation</w:t>
      </w:r>
      <w:r w:rsidRPr="0041509F">
        <w:t xml:space="preserve">, </w:t>
      </w:r>
      <w:r w:rsidRPr="0041509F">
        <w:rPr>
          <w:b/>
        </w:rPr>
        <w:t>the host/partner organisation</w:t>
      </w:r>
      <w:r w:rsidRPr="0041509F">
        <w:t xml:space="preserve"> shall undertake to provide it with information relating to personal data processing mentioned in this Article, and in particular to immediately provide information about each data protection infringement committed by themselves and those holding their authorisations to process personal data.</w:t>
      </w:r>
    </w:p>
    <w:p w14:paraId="7BCA0467" w14:textId="77777777" w:rsidR="00556446" w:rsidRPr="0041509F" w:rsidRDefault="00556446" w:rsidP="00556446">
      <w:pPr>
        <w:jc w:val="both"/>
      </w:pPr>
      <w:r w:rsidRPr="0041509F">
        <w:rPr>
          <w:b/>
        </w:rPr>
        <w:t>III. 14 The host/partner organisation</w:t>
      </w:r>
      <w:r w:rsidRPr="0041509F">
        <w:t xml:space="preserve"> shall facilitate inspections </w:t>
      </w:r>
      <w:r w:rsidRPr="0041509F">
        <w:rPr>
          <w:b/>
        </w:rPr>
        <w:t xml:space="preserve">by the sending organisation/ </w:t>
      </w:r>
      <w:r w:rsidRPr="0041509F">
        <w:t>FDES/ POWER MA or entities authorised by them performed on data processing sites and relating to compliance of data processing with the Personal Data Protection Act and with the Agreement. Notice of intended inspection should be submitted to the entity to be inspected not later than at least 5 working days prior to the inspection.</w:t>
      </w:r>
    </w:p>
    <w:p w14:paraId="1017CDAB" w14:textId="77777777" w:rsidR="00556446" w:rsidRPr="0041509F" w:rsidRDefault="00556446" w:rsidP="00556446">
      <w:pPr>
        <w:jc w:val="both"/>
      </w:pPr>
      <w:r w:rsidRPr="0041509F">
        <w:rPr>
          <w:b/>
        </w:rPr>
        <w:t>III. 15</w:t>
      </w:r>
      <w:r w:rsidRPr="0041509F">
        <w:t xml:space="preserve"> Should POWER MA become aware of </w:t>
      </w:r>
      <w:r w:rsidRPr="0041509F">
        <w:rPr>
          <w:b/>
        </w:rPr>
        <w:t>the host/partner organisation</w:t>
      </w:r>
      <w:r w:rsidRPr="0041509F">
        <w:t xml:space="preserve"> being in blatant breach of the obligations imposed by Directive 95/46/EC of the European Parliament and of the Council of 24 October 1995 on the protection of individuals with regard to the processing of personal data and on the free movement of such data or by this Agreement</w:t>
      </w:r>
      <w:r w:rsidRPr="0041509F">
        <w:rPr>
          <w:b/>
        </w:rPr>
        <w:t>, the host/partner organisation</w:t>
      </w:r>
      <w:r w:rsidRPr="0041509F">
        <w:t xml:space="preserve"> shall facilitate an unannounced inspection performed </w:t>
      </w:r>
      <w:r w:rsidRPr="0041509F">
        <w:rPr>
          <w:b/>
        </w:rPr>
        <w:t>by the sending organisation</w:t>
      </w:r>
      <w:r w:rsidRPr="0041509F">
        <w:t xml:space="preserve"> /FDES/POWER MA or entities authorised by them.</w:t>
      </w:r>
    </w:p>
    <w:p w14:paraId="7C39E279" w14:textId="77777777" w:rsidR="00556446" w:rsidRPr="0041509F" w:rsidRDefault="00556446" w:rsidP="00556446">
      <w:pPr>
        <w:jc w:val="both"/>
      </w:pPr>
      <w:r w:rsidRPr="0041509F">
        <w:rPr>
          <w:b/>
        </w:rPr>
        <w:t>III. 16</w:t>
      </w:r>
      <w:r w:rsidRPr="0041509F">
        <w:t xml:space="preserve"> In particular, inspectors appointed by </w:t>
      </w:r>
      <w:r w:rsidRPr="0041509F">
        <w:rPr>
          <w:b/>
        </w:rPr>
        <w:t>the sending organisation</w:t>
      </w:r>
      <w:r w:rsidRPr="0041509F">
        <w:t>/FDES/POWER MA or entities authorised by them have the right to:</w:t>
      </w:r>
    </w:p>
    <w:p w14:paraId="53B2357D" w14:textId="77777777" w:rsidR="00556446" w:rsidRPr="0041509F" w:rsidRDefault="00556446" w:rsidP="00556446">
      <w:pPr>
        <w:jc w:val="both"/>
      </w:pPr>
      <w:r w:rsidRPr="0041509F">
        <w:t xml:space="preserve">(a)  enter the premises where the personal data filing system is situated, on condition of producing a personal authorisation and within the working hours of </w:t>
      </w:r>
      <w:r w:rsidRPr="0041509F">
        <w:rPr>
          <w:b/>
        </w:rPr>
        <w:t>the host/partner organisation</w:t>
      </w:r>
      <w:r w:rsidRPr="0041509F">
        <w:t>, and the premises where the personal data is processed, in order to undertake necessary enquiries or inspections to evaluate personal data processing compliance with Directive 95/46/EC of the European Parliament and of the Council of 24 October 1995 on the protection of individuals with regard to the processing of personal data and on the free movement of such data, as well as with the Agreement;</w:t>
      </w:r>
    </w:p>
    <w:p w14:paraId="76BAEE39" w14:textId="77777777" w:rsidR="00556446" w:rsidRPr="0041509F" w:rsidRDefault="00556446" w:rsidP="00556446">
      <w:pPr>
        <w:jc w:val="both"/>
      </w:pPr>
      <w:r w:rsidRPr="0041509F">
        <w:t xml:space="preserve">(b) </w:t>
      </w:r>
      <w:proofErr w:type="gramStart"/>
      <w:r w:rsidRPr="0041509F">
        <w:t>demand</w:t>
      </w:r>
      <w:proofErr w:type="gramEnd"/>
      <w:r w:rsidRPr="0041509F">
        <w:t xml:space="preserve"> oral or written explanations in the scope necessary to ascertain the facts from persons authorised to process personal data;</w:t>
      </w:r>
    </w:p>
    <w:p w14:paraId="7C51FD89" w14:textId="77777777" w:rsidR="00556446" w:rsidRPr="0041509F" w:rsidRDefault="00556446" w:rsidP="00556446">
      <w:pPr>
        <w:jc w:val="both"/>
      </w:pPr>
      <w:r w:rsidRPr="0041509F">
        <w:t xml:space="preserve">(c) </w:t>
      </w:r>
      <w:proofErr w:type="gramStart"/>
      <w:r w:rsidRPr="0041509F">
        <w:t>gain</w:t>
      </w:r>
      <w:proofErr w:type="gramEnd"/>
      <w:r w:rsidRPr="0041509F">
        <w:t xml:space="preserve"> access to all documents and data directly related to the subject of the inspection and make copies of them;</w:t>
      </w:r>
    </w:p>
    <w:p w14:paraId="70786249" w14:textId="77777777" w:rsidR="00556446" w:rsidRPr="0041509F" w:rsidRDefault="00556446" w:rsidP="00556446">
      <w:pPr>
        <w:jc w:val="both"/>
      </w:pPr>
      <w:r w:rsidRPr="0041509F">
        <w:t xml:space="preserve">(d) </w:t>
      </w:r>
      <w:proofErr w:type="gramStart"/>
      <w:r w:rsidRPr="0041509F">
        <w:t>carry</w:t>
      </w:r>
      <w:proofErr w:type="gramEnd"/>
      <w:r w:rsidRPr="0041509F">
        <w:t xml:space="preserve"> out examinations in relation to equipment, carriers and the personal data processing IT system.</w:t>
      </w:r>
    </w:p>
    <w:p w14:paraId="555F6B8D" w14:textId="77777777" w:rsidR="00556446" w:rsidRPr="0041509F" w:rsidRDefault="00556446" w:rsidP="00556446">
      <w:pPr>
        <w:jc w:val="both"/>
      </w:pPr>
      <w:r w:rsidRPr="0041509F">
        <w:rPr>
          <w:b/>
        </w:rPr>
        <w:t>III. 17 The host/partner organisation</w:t>
      </w:r>
      <w:r w:rsidRPr="0041509F">
        <w:t xml:space="preserve"> shall undertake to implement recommendations concerning data protection quality improvement and the way in which data is processed made as a result of inspections carried out by </w:t>
      </w:r>
      <w:r w:rsidRPr="0041509F">
        <w:rPr>
          <w:b/>
        </w:rPr>
        <w:t>the sending organisation</w:t>
      </w:r>
      <w:r w:rsidRPr="0041509F">
        <w:t>/FDES/POWER MA or entities authorised by them or by other institutions authorised to perform inspections on the strength of separate regulations.</w:t>
      </w:r>
    </w:p>
    <w:p w14:paraId="48ADE2C1" w14:textId="77777777" w:rsidR="00556446" w:rsidRPr="0041509F" w:rsidRDefault="00556446" w:rsidP="00556446">
      <w:pPr>
        <w:jc w:val="both"/>
      </w:pPr>
    </w:p>
    <w:p w14:paraId="1627E29D" w14:textId="77777777" w:rsidR="00556446" w:rsidRDefault="00556446" w:rsidP="00556446">
      <w:pPr>
        <w:jc w:val="both"/>
      </w:pPr>
    </w:p>
    <w:p w14:paraId="132D5484" w14:textId="77777777" w:rsidR="00556446" w:rsidRDefault="00556446" w:rsidP="00556446">
      <w:pPr>
        <w:jc w:val="both"/>
      </w:pPr>
    </w:p>
    <w:p w14:paraId="4D0FF743" w14:textId="77777777" w:rsidR="00556446" w:rsidRDefault="00556446" w:rsidP="00556446">
      <w:pPr>
        <w:jc w:val="both"/>
      </w:pPr>
    </w:p>
    <w:p w14:paraId="51E0DA7B" w14:textId="77777777" w:rsidR="00556446" w:rsidRPr="0041509F" w:rsidRDefault="00556446" w:rsidP="00556446">
      <w:pPr>
        <w:jc w:val="both"/>
      </w:pPr>
      <w:r w:rsidRPr="0041509F">
        <w:t>……………………………………………………………………………………………………………………..</w:t>
      </w:r>
    </w:p>
    <w:p w14:paraId="3A2A8EC1" w14:textId="77777777" w:rsidR="00556446" w:rsidRPr="0041509F" w:rsidRDefault="00556446" w:rsidP="00556446">
      <w:pPr>
        <w:jc w:val="both"/>
      </w:pPr>
      <w:r w:rsidRPr="0041509F">
        <w:t>Place/date/</w:t>
      </w:r>
      <w:r w:rsidRPr="0041509F">
        <w:rPr>
          <w:b/>
        </w:rPr>
        <w:t>host/partner organisation</w:t>
      </w:r>
      <w:r w:rsidRPr="0041509F">
        <w:t xml:space="preserve"> legal representative’s/legal representatives’ signature</w:t>
      </w:r>
    </w:p>
    <w:p w14:paraId="0DB35570" w14:textId="77777777" w:rsidR="00556446" w:rsidRPr="0041509F" w:rsidRDefault="00556446" w:rsidP="00556446">
      <w:pPr>
        <w:jc w:val="both"/>
      </w:pPr>
    </w:p>
    <w:p w14:paraId="33E15C91" w14:textId="77777777" w:rsidR="00556446" w:rsidRPr="0041509F" w:rsidRDefault="00556446" w:rsidP="00556446">
      <w:pPr>
        <w:jc w:val="both"/>
      </w:pPr>
    </w:p>
    <w:p w14:paraId="67A8E6F6" w14:textId="77777777" w:rsidR="00556446" w:rsidRPr="0041509F" w:rsidRDefault="00556446" w:rsidP="00556446">
      <w:pPr>
        <w:jc w:val="both"/>
      </w:pPr>
      <w:r w:rsidRPr="0041509F">
        <w:t>……………………………………………………………………………………………………………………..</w:t>
      </w:r>
    </w:p>
    <w:p w14:paraId="55B165B9" w14:textId="77777777" w:rsidR="00556446" w:rsidRPr="0041509F" w:rsidRDefault="00556446" w:rsidP="00556446">
      <w:pPr>
        <w:jc w:val="both"/>
      </w:pPr>
      <w:r w:rsidRPr="0041509F">
        <w:t>Place/date/</w:t>
      </w:r>
      <w:r w:rsidRPr="0041509F">
        <w:rPr>
          <w:b/>
        </w:rPr>
        <w:t>sending organisation</w:t>
      </w:r>
      <w:r w:rsidRPr="0041509F">
        <w:t xml:space="preserve"> legal representative’s/legal representatives’ signature</w:t>
      </w:r>
    </w:p>
    <w:p w14:paraId="1E22E19B"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3B35B580"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1680C033"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645A300E"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72F26685"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5853E990"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26340CDC"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35DE1BB4"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24D9A2AE"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4C42C254"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3825F78B"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23965FF9"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5AEC8A14"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3F7A0B11"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480750EF"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5BB8BEC8"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597BF651"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03A55E57"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7A20EC12"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5C0D5EC8"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07F9FC65"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1C546B16"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6D9CEDE7"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385F98A0"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466F0692"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2C5BDDB7"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5B5584AE"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7ACFE0D2"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13F0E1C9"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1B129B7D"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6E1E296B"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11985BCD" w14:textId="77777777" w:rsidR="00556446" w:rsidRPr="0041509F" w:rsidRDefault="00556446" w:rsidP="00556446">
      <w:pPr>
        <w:pStyle w:val="Default"/>
        <w:spacing w:line="276" w:lineRule="auto"/>
        <w:jc w:val="center"/>
        <w:rPr>
          <w:rFonts w:asciiTheme="minorHAnsi" w:hAnsiTheme="minorHAnsi" w:cs="Times New Roman"/>
          <w:color w:val="auto"/>
          <w:sz w:val="22"/>
          <w:szCs w:val="22"/>
          <w:lang w:val="it-IT"/>
        </w:rPr>
      </w:pPr>
      <w:r w:rsidRPr="0041509F">
        <w:rPr>
          <w:rFonts w:asciiTheme="minorHAnsi" w:hAnsiTheme="minorHAnsi"/>
          <w:b/>
          <w:bCs/>
          <w:color w:val="auto"/>
          <w:sz w:val="22"/>
          <w:szCs w:val="22"/>
          <w:lang w:val="it-IT"/>
        </w:rPr>
        <w:t>ANNEX 1</w:t>
      </w:r>
    </w:p>
    <w:p w14:paraId="1D06890A" w14:textId="77777777" w:rsidR="00556446" w:rsidRPr="005C29DC" w:rsidRDefault="00556446" w:rsidP="00556446">
      <w:pPr>
        <w:pStyle w:val="Default"/>
        <w:spacing w:line="276" w:lineRule="auto"/>
        <w:jc w:val="center"/>
        <w:rPr>
          <w:rFonts w:asciiTheme="minorHAnsi" w:hAnsiTheme="minorHAnsi" w:cs="Times New Roman"/>
          <w:b/>
          <w:bCs/>
          <w:color w:val="auto"/>
          <w:sz w:val="22"/>
          <w:szCs w:val="22"/>
        </w:rPr>
      </w:pPr>
      <w:r w:rsidRPr="005C29DC">
        <w:rPr>
          <w:rFonts w:asciiTheme="minorHAnsi" w:hAnsiTheme="minorHAnsi"/>
          <w:b/>
          <w:bCs/>
          <w:color w:val="auto"/>
          <w:sz w:val="22"/>
          <w:szCs w:val="22"/>
        </w:rPr>
        <w:t xml:space="preserve">- Minimum scope of indispensable data to be transferred to the </w:t>
      </w:r>
      <w:r w:rsidRPr="005C29DC">
        <w:rPr>
          <w:rFonts w:asciiTheme="minorHAnsi" w:hAnsiTheme="minorHAnsi"/>
          <w:b/>
          <w:sz w:val="22"/>
          <w:szCs w:val="22"/>
        </w:rPr>
        <w:t>Foundation for the</w:t>
      </w:r>
      <w:r w:rsidRPr="0041509F">
        <w:rPr>
          <w:rFonts w:asciiTheme="minorHAnsi" w:hAnsiTheme="minorHAnsi"/>
          <w:sz w:val="22"/>
          <w:szCs w:val="22"/>
        </w:rPr>
        <w:t xml:space="preserve"> </w:t>
      </w:r>
      <w:r w:rsidRPr="005C29DC">
        <w:rPr>
          <w:rFonts w:asciiTheme="minorHAnsi" w:hAnsiTheme="minorHAnsi"/>
          <w:b/>
          <w:sz w:val="22"/>
          <w:szCs w:val="22"/>
        </w:rPr>
        <w:t>Development of the Education System</w:t>
      </w:r>
      <w:r w:rsidRPr="005C29DC">
        <w:rPr>
          <w:rFonts w:asciiTheme="minorHAnsi" w:hAnsiTheme="minorHAnsi"/>
          <w:b/>
          <w:bCs/>
          <w:color w:val="auto"/>
          <w:sz w:val="22"/>
          <w:szCs w:val="22"/>
        </w:rPr>
        <w:t xml:space="preserve"> </w:t>
      </w:r>
      <w:r>
        <w:rPr>
          <w:rFonts w:asciiTheme="minorHAnsi" w:hAnsiTheme="minorHAnsi"/>
          <w:b/>
          <w:bCs/>
          <w:color w:val="auto"/>
          <w:sz w:val="22"/>
          <w:szCs w:val="22"/>
        </w:rPr>
        <w:t>(</w:t>
      </w:r>
      <w:r w:rsidRPr="005C29DC">
        <w:rPr>
          <w:rFonts w:asciiTheme="minorHAnsi" w:hAnsiTheme="minorHAnsi"/>
          <w:b/>
          <w:bCs/>
          <w:color w:val="auto"/>
          <w:sz w:val="22"/>
          <w:szCs w:val="22"/>
        </w:rPr>
        <w:t>FDES</w:t>
      </w:r>
      <w:r>
        <w:rPr>
          <w:rFonts w:asciiTheme="minorHAnsi" w:hAnsiTheme="minorHAnsi"/>
          <w:b/>
          <w:bCs/>
          <w:color w:val="auto"/>
          <w:sz w:val="22"/>
          <w:szCs w:val="22"/>
        </w:rPr>
        <w:t>)</w:t>
      </w:r>
    </w:p>
    <w:p w14:paraId="1EC3F5A3" w14:textId="77777777" w:rsidR="00556446" w:rsidRPr="0041509F" w:rsidRDefault="00556446" w:rsidP="00556446">
      <w:pPr>
        <w:pStyle w:val="Default"/>
        <w:spacing w:line="276" w:lineRule="auto"/>
        <w:jc w:val="both"/>
        <w:rPr>
          <w:rFonts w:asciiTheme="minorHAnsi" w:hAnsiTheme="minorHAnsi" w:cs="Times New Roman"/>
          <w:color w:val="auto"/>
          <w:sz w:val="22"/>
          <w:szCs w:val="22"/>
        </w:rPr>
      </w:pPr>
    </w:p>
    <w:p w14:paraId="5EB3401C" w14:textId="77777777" w:rsidR="00556446" w:rsidRPr="0041509F" w:rsidRDefault="00556446" w:rsidP="00556446">
      <w:pPr>
        <w:pStyle w:val="Default"/>
        <w:spacing w:line="276" w:lineRule="auto"/>
        <w:jc w:val="both"/>
        <w:rPr>
          <w:rFonts w:asciiTheme="minorHAnsi" w:hAnsiTheme="minorHAnsi" w:cs="Times New Roman"/>
          <w:b/>
          <w:bCs/>
          <w:color w:val="auto"/>
          <w:sz w:val="22"/>
          <w:szCs w:val="22"/>
        </w:rPr>
      </w:pPr>
      <w:r w:rsidRPr="0041509F">
        <w:rPr>
          <w:rFonts w:asciiTheme="minorHAnsi" w:hAnsiTheme="minorHAnsi"/>
          <w:color w:val="auto"/>
          <w:sz w:val="22"/>
          <w:szCs w:val="22"/>
        </w:rPr>
        <w:t xml:space="preserve">The scope of data on mobility participants that the </w:t>
      </w:r>
      <w:r>
        <w:rPr>
          <w:rFonts w:asciiTheme="minorHAnsi" w:hAnsiTheme="minorHAnsi"/>
          <w:color w:val="auto"/>
          <w:sz w:val="22"/>
          <w:szCs w:val="22"/>
        </w:rPr>
        <w:t>b</w:t>
      </w:r>
      <w:r w:rsidRPr="0041509F">
        <w:rPr>
          <w:rFonts w:asciiTheme="minorHAnsi" w:hAnsiTheme="minorHAnsi"/>
          <w:color w:val="auto"/>
          <w:sz w:val="22"/>
          <w:szCs w:val="22"/>
        </w:rPr>
        <w:t xml:space="preserve">eneficiary shall be required to transfer to FDES using the </w:t>
      </w:r>
      <w:proofErr w:type="spellStart"/>
      <w:r w:rsidRPr="0041509F">
        <w:rPr>
          <w:rFonts w:asciiTheme="minorHAnsi" w:hAnsiTheme="minorHAnsi"/>
          <w:b/>
          <w:bCs/>
          <w:color w:val="auto"/>
          <w:sz w:val="22"/>
          <w:szCs w:val="22"/>
        </w:rPr>
        <w:t>OnLine</w:t>
      </w:r>
      <w:proofErr w:type="spellEnd"/>
      <w:r w:rsidRPr="0041509F">
        <w:rPr>
          <w:rFonts w:asciiTheme="minorHAnsi" w:hAnsiTheme="minorHAnsi"/>
          <w:b/>
          <w:bCs/>
          <w:color w:val="auto"/>
          <w:sz w:val="22"/>
          <w:szCs w:val="22"/>
        </w:rPr>
        <w:t xml:space="preserve"> FRSE </w:t>
      </w:r>
      <w:r w:rsidRPr="0041509F">
        <w:rPr>
          <w:rFonts w:asciiTheme="minorHAnsi" w:hAnsiTheme="minorHAnsi"/>
          <w:color w:val="auto"/>
          <w:sz w:val="22"/>
          <w:szCs w:val="22"/>
        </w:rPr>
        <w:t xml:space="preserve">and </w:t>
      </w:r>
      <w:r w:rsidRPr="0041509F">
        <w:rPr>
          <w:rFonts w:asciiTheme="minorHAnsi" w:hAnsiTheme="minorHAnsi"/>
          <w:b/>
          <w:bCs/>
          <w:color w:val="auto"/>
          <w:sz w:val="22"/>
          <w:szCs w:val="22"/>
        </w:rPr>
        <w:t>Mobility Tool+</w:t>
      </w:r>
      <w:r w:rsidRPr="0041509F">
        <w:rPr>
          <w:rFonts w:asciiTheme="minorHAnsi" w:hAnsiTheme="minorHAnsi"/>
          <w:color w:val="auto"/>
          <w:sz w:val="22"/>
          <w:szCs w:val="22"/>
        </w:rPr>
        <w:t xml:space="preserve"> systems.</w:t>
      </w:r>
      <w:r w:rsidRPr="0041509F">
        <w:rPr>
          <w:rFonts w:asciiTheme="minorHAnsi" w:hAnsiTheme="minorHAnsi"/>
          <w:b/>
          <w:bCs/>
          <w:color w:val="auto"/>
          <w:sz w:val="22"/>
          <w:szCs w:val="22"/>
        </w:rPr>
        <w:t xml:space="preserve"> </w:t>
      </w:r>
    </w:p>
    <w:p w14:paraId="1DAF6078" w14:textId="77777777" w:rsidR="00556446" w:rsidRPr="0041509F" w:rsidRDefault="00556446" w:rsidP="00556446">
      <w:pPr>
        <w:pStyle w:val="Default"/>
        <w:spacing w:line="276" w:lineRule="auto"/>
        <w:jc w:val="both"/>
        <w:rPr>
          <w:rFonts w:asciiTheme="minorHAnsi" w:hAnsiTheme="minorHAnsi" w:cs="Times New Roman"/>
          <w:color w:val="auto"/>
          <w:sz w:val="22"/>
          <w:szCs w:val="22"/>
        </w:rPr>
      </w:pPr>
    </w:p>
    <w:p w14:paraId="6C149D74" w14:textId="77777777" w:rsidR="00556446" w:rsidRPr="0041509F" w:rsidRDefault="00556446" w:rsidP="00556446">
      <w:pPr>
        <w:pStyle w:val="Default"/>
        <w:spacing w:line="276" w:lineRule="auto"/>
        <w:jc w:val="both"/>
        <w:rPr>
          <w:rFonts w:asciiTheme="minorHAnsi" w:hAnsiTheme="minorHAnsi" w:cs="Times New Roman"/>
          <w:b/>
          <w:bCs/>
          <w:color w:val="auto"/>
          <w:sz w:val="22"/>
          <w:szCs w:val="22"/>
        </w:rPr>
      </w:pPr>
      <w:r w:rsidRPr="0041509F">
        <w:rPr>
          <w:rFonts w:asciiTheme="minorHAnsi" w:hAnsiTheme="minorHAnsi"/>
          <w:b/>
          <w:bCs/>
          <w:color w:val="auto"/>
          <w:sz w:val="22"/>
          <w:szCs w:val="22"/>
        </w:rPr>
        <w:t xml:space="preserve">Information about the project </w:t>
      </w:r>
    </w:p>
    <w:p w14:paraId="6DE95E61" w14:textId="77777777" w:rsidR="00556446" w:rsidRPr="0041509F" w:rsidRDefault="00556446" w:rsidP="00556446">
      <w:pPr>
        <w:pStyle w:val="Default"/>
        <w:spacing w:line="276" w:lineRule="auto"/>
        <w:jc w:val="both"/>
        <w:rPr>
          <w:rFonts w:asciiTheme="minorHAnsi" w:hAnsiTheme="minorHAnsi" w:cs="Times New Roman"/>
          <w:b/>
          <w:bCs/>
          <w:color w:val="auto"/>
          <w:sz w:val="22"/>
          <w:szCs w:val="22"/>
        </w:rPr>
      </w:pPr>
    </w:p>
    <w:p w14:paraId="2CD6972A" w14:textId="77777777" w:rsidR="00556446" w:rsidRPr="0041509F" w:rsidRDefault="00556446" w:rsidP="00556446">
      <w:pPr>
        <w:pStyle w:val="Default"/>
        <w:numPr>
          <w:ilvl w:val="0"/>
          <w:numId w:val="3"/>
        </w:numPr>
        <w:spacing w:after="62"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The agreement / decision / annex number  </w:t>
      </w:r>
    </w:p>
    <w:p w14:paraId="3F71FDB3" w14:textId="77777777" w:rsidR="00556446" w:rsidRPr="0041509F" w:rsidRDefault="00556446" w:rsidP="00556446">
      <w:pPr>
        <w:pStyle w:val="Default"/>
        <w:numPr>
          <w:ilvl w:val="0"/>
          <w:numId w:val="3"/>
        </w:numPr>
        <w:spacing w:after="62"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Beneficiary name </w:t>
      </w:r>
    </w:p>
    <w:p w14:paraId="131E94E5" w14:textId="77777777" w:rsidR="00556446" w:rsidRPr="0041509F" w:rsidRDefault="00556446" w:rsidP="00556446">
      <w:pPr>
        <w:pStyle w:val="Default"/>
        <w:numPr>
          <w:ilvl w:val="0"/>
          <w:numId w:val="3"/>
        </w:numPr>
        <w:spacing w:after="62"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Project title </w:t>
      </w:r>
    </w:p>
    <w:p w14:paraId="1742D901" w14:textId="77777777" w:rsidR="00556446" w:rsidRPr="0041509F" w:rsidRDefault="00556446" w:rsidP="00556446">
      <w:pPr>
        <w:pStyle w:val="Default"/>
        <w:numPr>
          <w:ilvl w:val="0"/>
          <w:numId w:val="3"/>
        </w:numPr>
        <w:spacing w:after="62"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Application for the period </w:t>
      </w:r>
    </w:p>
    <w:p w14:paraId="7A8BBD99" w14:textId="77777777" w:rsidR="00556446" w:rsidRPr="0041509F" w:rsidRDefault="00556446" w:rsidP="00556446">
      <w:pPr>
        <w:pStyle w:val="Default"/>
        <w:numPr>
          <w:ilvl w:val="0"/>
          <w:numId w:val="3"/>
        </w:numPr>
        <w:spacing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Project implementation time </w:t>
      </w:r>
    </w:p>
    <w:p w14:paraId="5DF5864C" w14:textId="77777777" w:rsidR="00556446" w:rsidRPr="0041509F" w:rsidRDefault="00556446" w:rsidP="00556446">
      <w:pPr>
        <w:pStyle w:val="Default"/>
        <w:spacing w:line="276" w:lineRule="auto"/>
        <w:jc w:val="both"/>
        <w:rPr>
          <w:rFonts w:asciiTheme="minorHAnsi" w:hAnsiTheme="minorHAnsi" w:cs="Times New Roman"/>
          <w:color w:val="auto"/>
          <w:sz w:val="22"/>
          <w:szCs w:val="22"/>
        </w:rPr>
      </w:pPr>
    </w:p>
    <w:p w14:paraId="2F2E0B38" w14:textId="77777777" w:rsidR="00556446" w:rsidRPr="0041509F" w:rsidRDefault="00556446" w:rsidP="00556446">
      <w:pPr>
        <w:pStyle w:val="Default"/>
        <w:spacing w:line="276" w:lineRule="auto"/>
        <w:jc w:val="both"/>
        <w:rPr>
          <w:rFonts w:asciiTheme="minorHAnsi" w:hAnsiTheme="minorHAnsi" w:cs="Times New Roman"/>
          <w:b/>
          <w:bCs/>
          <w:color w:val="auto"/>
          <w:sz w:val="22"/>
          <w:szCs w:val="22"/>
        </w:rPr>
      </w:pPr>
      <w:r w:rsidRPr="0041509F">
        <w:rPr>
          <w:rFonts w:asciiTheme="minorHAnsi" w:hAnsiTheme="minorHAnsi"/>
          <w:b/>
          <w:bCs/>
          <w:color w:val="auto"/>
          <w:sz w:val="22"/>
          <w:szCs w:val="22"/>
        </w:rPr>
        <w:t xml:space="preserve">Data of the institutions receiving support - basic data </w:t>
      </w:r>
    </w:p>
    <w:p w14:paraId="1471359E" w14:textId="77777777" w:rsidR="00556446" w:rsidRPr="0041509F" w:rsidRDefault="00556446" w:rsidP="00556446">
      <w:pPr>
        <w:pStyle w:val="Default"/>
        <w:spacing w:line="276" w:lineRule="auto"/>
        <w:jc w:val="both"/>
        <w:rPr>
          <w:rFonts w:asciiTheme="minorHAnsi" w:hAnsiTheme="minorHAnsi" w:cs="Times New Roman"/>
          <w:b/>
          <w:bCs/>
          <w:color w:val="auto"/>
          <w:sz w:val="22"/>
          <w:szCs w:val="22"/>
        </w:rPr>
      </w:pPr>
    </w:p>
    <w:p w14:paraId="5622B2CF" w14:textId="77777777" w:rsidR="00556446" w:rsidRPr="0041509F" w:rsidRDefault="00556446" w:rsidP="00556446">
      <w:pPr>
        <w:pStyle w:val="Default"/>
        <w:numPr>
          <w:ilvl w:val="0"/>
          <w:numId w:val="3"/>
        </w:numPr>
        <w:spacing w:after="61"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Country </w:t>
      </w:r>
    </w:p>
    <w:p w14:paraId="0C3282D3" w14:textId="77777777" w:rsidR="00556446" w:rsidRPr="0041509F" w:rsidRDefault="00556446" w:rsidP="00556446">
      <w:pPr>
        <w:pStyle w:val="Default"/>
        <w:numPr>
          <w:ilvl w:val="0"/>
          <w:numId w:val="3"/>
        </w:numPr>
        <w:spacing w:after="61"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Name of the institution </w:t>
      </w:r>
    </w:p>
    <w:p w14:paraId="08D1810B" w14:textId="77777777" w:rsidR="00556446" w:rsidRPr="0041509F" w:rsidRDefault="00556446" w:rsidP="00556446">
      <w:pPr>
        <w:pStyle w:val="Default"/>
        <w:numPr>
          <w:ilvl w:val="0"/>
          <w:numId w:val="3"/>
        </w:numPr>
        <w:spacing w:after="61"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Taxpayer’s (NIP) identification no. </w:t>
      </w:r>
    </w:p>
    <w:p w14:paraId="685032CC" w14:textId="77777777" w:rsidR="00556446" w:rsidRPr="0041509F" w:rsidRDefault="00556446" w:rsidP="00556446">
      <w:pPr>
        <w:pStyle w:val="Default"/>
        <w:numPr>
          <w:ilvl w:val="0"/>
          <w:numId w:val="3"/>
        </w:numPr>
        <w:spacing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Type of the institution </w:t>
      </w:r>
    </w:p>
    <w:p w14:paraId="67B9B7F7" w14:textId="77777777" w:rsidR="00556446" w:rsidRPr="0041509F" w:rsidRDefault="00556446" w:rsidP="00556446">
      <w:pPr>
        <w:pStyle w:val="Default"/>
        <w:spacing w:line="276" w:lineRule="auto"/>
        <w:jc w:val="both"/>
        <w:rPr>
          <w:rFonts w:asciiTheme="minorHAnsi" w:hAnsiTheme="minorHAnsi" w:cs="Times New Roman"/>
          <w:color w:val="auto"/>
          <w:sz w:val="22"/>
          <w:szCs w:val="22"/>
        </w:rPr>
      </w:pPr>
    </w:p>
    <w:p w14:paraId="5AD3623C" w14:textId="77777777" w:rsidR="00556446" w:rsidRPr="0041509F" w:rsidRDefault="00556446" w:rsidP="00556446">
      <w:pPr>
        <w:pStyle w:val="Default"/>
        <w:spacing w:line="276" w:lineRule="auto"/>
        <w:jc w:val="both"/>
        <w:rPr>
          <w:rFonts w:asciiTheme="minorHAnsi" w:hAnsiTheme="minorHAnsi" w:cs="Times New Roman"/>
          <w:b/>
          <w:bCs/>
          <w:color w:val="auto"/>
          <w:sz w:val="22"/>
          <w:szCs w:val="22"/>
        </w:rPr>
      </w:pPr>
      <w:r w:rsidRPr="0041509F">
        <w:rPr>
          <w:rFonts w:asciiTheme="minorHAnsi" w:hAnsiTheme="minorHAnsi"/>
          <w:b/>
          <w:bCs/>
          <w:color w:val="auto"/>
          <w:sz w:val="22"/>
          <w:szCs w:val="22"/>
        </w:rPr>
        <w:t xml:space="preserve">Data of the institutions receiving support - contact details </w:t>
      </w:r>
    </w:p>
    <w:p w14:paraId="7A6C7A06" w14:textId="77777777" w:rsidR="00556446" w:rsidRPr="0041509F" w:rsidRDefault="00556446" w:rsidP="00556446">
      <w:pPr>
        <w:pStyle w:val="Default"/>
        <w:spacing w:line="276" w:lineRule="auto"/>
        <w:jc w:val="both"/>
        <w:rPr>
          <w:rFonts w:asciiTheme="minorHAnsi" w:hAnsiTheme="minorHAnsi" w:cs="Times New Roman"/>
          <w:b/>
          <w:bCs/>
          <w:color w:val="auto"/>
          <w:sz w:val="22"/>
          <w:szCs w:val="22"/>
        </w:rPr>
      </w:pPr>
    </w:p>
    <w:p w14:paraId="2E923D67" w14:textId="77777777" w:rsidR="00556446" w:rsidRPr="0041509F" w:rsidRDefault="00556446" w:rsidP="00556446">
      <w:pPr>
        <w:pStyle w:val="Default"/>
        <w:numPr>
          <w:ilvl w:val="0"/>
          <w:numId w:val="3"/>
        </w:numPr>
        <w:spacing w:after="62"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Province </w:t>
      </w:r>
    </w:p>
    <w:p w14:paraId="3B4A70C2" w14:textId="77777777" w:rsidR="00556446" w:rsidRPr="0041509F" w:rsidRDefault="00556446" w:rsidP="00556446">
      <w:pPr>
        <w:pStyle w:val="Default"/>
        <w:numPr>
          <w:ilvl w:val="0"/>
          <w:numId w:val="3"/>
        </w:numPr>
        <w:spacing w:after="62"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County </w:t>
      </w:r>
    </w:p>
    <w:p w14:paraId="31D4A23C" w14:textId="77777777" w:rsidR="00556446" w:rsidRPr="0041509F" w:rsidRDefault="00556446" w:rsidP="00556446">
      <w:pPr>
        <w:pStyle w:val="Default"/>
        <w:numPr>
          <w:ilvl w:val="0"/>
          <w:numId w:val="3"/>
        </w:numPr>
        <w:spacing w:after="62"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Municipality </w:t>
      </w:r>
    </w:p>
    <w:p w14:paraId="4560B6E2" w14:textId="77777777" w:rsidR="00556446" w:rsidRPr="0041509F" w:rsidRDefault="00556446" w:rsidP="00556446">
      <w:pPr>
        <w:pStyle w:val="Default"/>
        <w:numPr>
          <w:ilvl w:val="0"/>
          <w:numId w:val="3"/>
        </w:numPr>
        <w:spacing w:after="62"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Locality </w:t>
      </w:r>
    </w:p>
    <w:p w14:paraId="2A54C2D6" w14:textId="77777777" w:rsidR="00556446" w:rsidRPr="0041509F" w:rsidRDefault="00556446" w:rsidP="00556446">
      <w:pPr>
        <w:pStyle w:val="Default"/>
        <w:numPr>
          <w:ilvl w:val="0"/>
          <w:numId w:val="3"/>
        </w:numPr>
        <w:spacing w:after="62"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Street </w:t>
      </w:r>
    </w:p>
    <w:p w14:paraId="10C35134" w14:textId="77777777" w:rsidR="00556446" w:rsidRPr="0041509F" w:rsidRDefault="00556446" w:rsidP="00556446">
      <w:pPr>
        <w:pStyle w:val="Default"/>
        <w:numPr>
          <w:ilvl w:val="0"/>
          <w:numId w:val="3"/>
        </w:numPr>
        <w:spacing w:after="62"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House no. </w:t>
      </w:r>
    </w:p>
    <w:p w14:paraId="300EF9FB" w14:textId="77777777" w:rsidR="00556446" w:rsidRPr="0041509F" w:rsidRDefault="00556446" w:rsidP="00556446">
      <w:pPr>
        <w:pStyle w:val="Default"/>
        <w:numPr>
          <w:ilvl w:val="0"/>
          <w:numId w:val="3"/>
        </w:numPr>
        <w:spacing w:after="62"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Unit no. </w:t>
      </w:r>
    </w:p>
    <w:p w14:paraId="4998CD9A" w14:textId="77777777" w:rsidR="00556446" w:rsidRPr="0041509F" w:rsidRDefault="00556446" w:rsidP="00556446">
      <w:pPr>
        <w:pStyle w:val="Default"/>
        <w:numPr>
          <w:ilvl w:val="0"/>
          <w:numId w:val="3"/>
        </w:numPr>
        <w:spacing w:after="62"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Postal code </w:t>
      </w:r>
    </w:p>
    <w:p w14:paraId="0614685D" w14:textId="77777777" w:rsidR="00556446" w:rsidRPr="0041509F" w:rsidRDefault="00556446" w:rsidP="00556446">
      <w:pPr>
        <w:pStyle w:val="Default"/>
        <w:numPr>
          <w:ilvl w:val="0"/>
          <w:numId w:val="3"/>
        </w:numPr>
        <w:spacing w:after="62"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Area in accordance with the degree of urbanisation (DEGURBA) </w:t>
      </w:r>
    </w:p>
    <w:p w14:paraId="57F45BF9" w14:textId="77777777" w:rsidR="00556446" w:rsidRPr="0041509F" w:rsidRDefault="00556446" w:rsidP="00556446">
      <w:pPr>
        <w:pStyle w:val="Default"/>
        <w:numPr>
          <w:ilvl w:val="0"/>
          <w:numId w:val="3"/>
        </w:numPr>
        <w:spacing w:after="62"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Telephone no. </w:t>
      </w:r>
    </w:p>
    <w:p w14:paraId="54795565" w14:textId="77777777" w:rsidR="00556446" w:rsidRPr="0041509F" w:rsidRDefault="00556446" w:rsidP="00556446">
      <w:pPr>
        <w:pStyle w:val="Default"/>
        <w:numPr>
          <w:ilvl w:val="0"/>
          <w:numId w:val="3"/>
        </w:numPr>
        <w:spacing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E-mail: </w:t>
      </w:r>
    </w:p>
    <w:p w14:paraId="4DCDD9C9" w14:textId="77777777" w:rsidR="00556446" w:rsidRPr="0041509F" w:rsidRDefault="00556446" w:rsidP="00556446">
      <w:pPr>
        <w:pStyle w:val="Default"/>
        <w:spacing w:line="276" w:lineRule="auto"/>
        <w:jc w:val="both"/>
        <w:rPr>
          <w:rFonts w:asciiTheme="minorHAnsi" w:hAnsiTheme="minorHAnsi" w:cs="Times New Roman"/>
          <w:color w:val="auto"/>
          <w:sz w:val="22"/>
          <w:szCs w:val="22"/>
        </w:rPr>
      </w:pPr>
    </w:p>
    <w:p w14:paraId="6D28C28B" w14:textId="77777777" w:rsidR="00556446" w:rsidRPr="0041509F" w:rsidRDefault="00556446" w:rsidP="00556446">
      <w:pPr>
        <w:pStyle w:val="Default"/>
        <w:spacing w:line="276" w:lineRule="auto"/>
        <w:jc w:val="both"/>
        <w:rPr>
          <w:rFonts w:asciiTheme="minorHAnsi" w:hAnsiTheme="minorHAnsi" w:cs="Times New Roman"/>
          <w:b/>
          <w:bCs/>
          <w:color w:val="auto"/>
          <w:sz w:val="22"/>
          <w:szCs w:val="22"/>
        </w:rPr>
      </w:pPr>
      <w:r w:rsidRPr="0041509F">
        <w:rPr>
          <w:rFonts w:asciiTheme="minorHAnsi" w:hAnsiTheme="minorHAnsi"/>
          <w:b/>
          <w:bCs/>
          <w:color w:val="auto"/>
          <w:sz w:val="22"/>
          <w:szCs w:val="22"/>
        </w:rPr>
        <w:lastRenderedPageBreak/>
        <w:t xml:space="preserve">The details and type of support </w:t>
      </w:r>
    </w:p>
    <w:p w14:paraId="4FBC361F" w14:textId="77777777" w:rsidR="00556446" w:rsidRPr="0041509F" w:rsidRDefault="00556446" w:rsidP="00556446">
      <w:pPr>
        <w:pStyle w:val="Default"/>
        <w:spacing w:line="276" w:lineRule="auto"/>
        <w:jc w:val="both"/>
        <w:rPr>
          <w:rFonts w:asciiTheme="minorHAnsi" w:hAnsiTheme="minorHAnsi" w:cs="Times New Roman"/>
          <w:color w:val="auto"/>
          <w:sz w:val="22"/>
          <w:szCs w:val="22"/>
        </w:rPr>
      </w:pPr>
    </w:p>
    <w:p w14:paraId="02752532" w14:textId="77777777" w:rsidR="00556446" w:rsidRPr="0041509F" w:rsidRDefault="00556446" w:rsidP="00556446">
      <w:pPr>
        <w:pStyle w:val="Default"/>
        <w:numPr>
          <w:ilvl w:val="0"/>
          <w:numId w:val="3"/>
        </w:numPr>
        <w:spacing w:after="64"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Project participation start date </w:t>
      </w:r>
    </w:p>
    <w:p w14:paraId="6320B226" w14:textId="77777777" w:rsidR="00556446" w:rsidRPr="0041509F" w:rsidRDefault="00556446" w:rsidP="00556446">
      <w:pPr>
        <w:pStyle w:val="Default"/>
        <w:numPr>
          <w:ilvl w:val="0"/>
          <w:numId w:val="3"/>
        </w:numPr>
        <w:spacing w:after="64"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Project participation end date </w:t>
      </w:r>
    </w:p>
    <w:p w14:paraId="785F447B" w14:textId="77777777" w:rsidR="00556446" w:rsidRPr="0041509F" w:rsidRDefault="00556446" w:rsidP="00556446">
      <w:pPr>
        <w:pStyle w:val="Default"/>
        <w:numPr>
          <w:ilvl w:val="0"/>
          <w:numId w:val="3"/>
        </w:numPr>
        <w:spacing w:after="64"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Is the institution’s </w:t>
      </w:r>
      <w:proofErr w:type="gramStart"/>
      <w:r w:rsidRPr="0041509F">
        <w:rPr>
          <w:rFonts w:asciiTheme="minorHAnsi" w:hAnsiTheme="minorHAnsi"/>
          <w:color w:val="auto"/>
          <w:sz w:val="22"/>
          <w:szCs w:val="22"/>
        </w:rPr>
        <w:t>staff</w:t>
      </w:r>
      <w:proofErr w:type="gramEnd"/>
      <w:r w:rsidRPr="0041509F">
        <w:rPr>
          <w:rFonts w:asciiTheme="minorHAnsi" w:hAnsiTheme="minorHAnsi"/>
          <w:color w:val="auto"/>
          <w:sz w:val="22"/>
          <w:szCs w:val="22"/>
        </w:rPr>
        <w:t xml:space="preserve"> covered by the project support?  </w:t>
      </w:r>
    </w:p>
    <w:p w14:paraId="79D30A02" w14:textId="77777777" w:rsidR="00556446" w:rsidRPr="0041509F" w:rsidRDefault="00556446" w:rsidP="00556446">
      <w:pPr>
        <w:pStyle w:val="Default"/>
        <w:numPr>
          <w:ilvl w:val="0"/>
          <w:numId w:val="3"/>
        </w:numPr>
        <w:spacing w:after="64"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The type of granted support  </w:t>
      </w:r>
    </w:p>
    <w:p w14:paraId="3033DB26" w14:textId="77777777" w:rsidR="00556446" w:rsidRPr="0041509F" w:rsidRDefault="00556446" w:rsidP="00556446">
      <w:pPr>
        <w:pStyle w:val="Default"/>
        <w:numPr>
          <w:ilvl w:val="0"/>
          <w:numId w:val="3"/>
        </w:numPr>
        <w:spacing w:after="64"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Support participation start date </w:t>
      </w:r>
    </w:p>
    <w:p w14:paraId="506B1459" w14:textId="77777777" w:rsidR="00556446" w:rsidRPr="0041509F" w:rsidRDefault="00556446" w:rsidP="00556446">
      <w:pPr>
        <w:pStyle w:val="Default"/>
        <w:numPr>
          <w:ilvl w:val="0"/>
          <w:numId w:val="3"/>
        </w:numPr>
        <w:spacing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Support participation end date </w:t>
      </w:r>
    </w:p>
    <w:p w14:paraId="36F8887A" w14:textId="77777777" w:rsidR="00556446" w:rsidRPr="0041509F" w:rsidRDefault="00556446" w:rsidP="00556446">
      <w:pPr>
        <w:pStyle w:val="Default"/>
        <w:spacing w:line="276" w:lineRule="auto"/>
        <w:jc w:val="both"/>
        <w:rPr>
          <w:rFonts w:asciiTheme="minorHAnsi" w:hAnsiTheme="minorHAnsi" w:cs="Times New Roman"/>
          <w:color w:val="auto"/>
          <w:sz w:val="22"/>
          <w:szCs w:val="22"/>
        </w:rPr>
      </w:pPr>
    </w:p>
    <w:p w14:paraId="77988A9B" w14:textId="77777777" w:rsidR="00556446" w:rsidRPr="0041509F" w:rsidRDefault="00556446" w:rsidP="00556446">
      <w:pPr>
        <w:pStyle w:val="Default"/>
        <w:spacing w:line="276" w:lineRule="auto"/>
        <w:jc w:val="both"/>
        <w:rPr>
          <w:rFonts w:asciiTheme="minorHAnsi" w:hAnsiTheme="minorHAnsi" w:cs="Times New Roman"/>
          <w:b/>
          <w:bCs/>
          <w:color w:val="auto"/>
          <w:sz w:val="22"/>
          <w:szCs w:val="22"/>
        </w:rPr>
      </w:pPr>
      <w:r w:rsidRPr="0041509F">
        <w:rPr>
          <w:rFonts w:asciiTheme="minorHAnsi" w:hAnsiTheme="minorHAnsi"/>
          <w:b/>
          <w:bCs/>
          <w:color w:val="auto"/>
          <w:sz w:val="22"/>
          <w:szCs w:val="22"/>
        </w:rPr>
        <w:t xml:space="preserve">Data of the participant receiving the support </w:t>
      </w:r>
    </w:p>
    <w:p w14:paraId="320A57CB" w14:textId="77777777" w:rsidR="00556446" w:rsidRPr="0041509F" w:rsidRDefault="00556446" w:rsidP="00556446">
      <w:pPr>
        <w:pStyle w:val="Default"/>
        <w:spacing w:line="276" w:lineRule="auto"/>
        <w:jc w:val="both"/>
        <w:rPr>
          <w:rFonts w:asciiTheme="minorHAnsi" w:hAnsiTheme="minorHAnsi" w:cs="Times New Roman"/>
          <w:color w:val="auto"/>
          <w:sz w:val="22"/>
          <w:szCs w:val="22"/>
        </w:rPr>
      </w:pPr>
    </w:p>
    <w:p w14:paraId="51D6C769" w14:textId="77777777" w:rsidR="00556446" w:rsidRPr="0041509F" w:rsidRDefault="00556446" w:rsidP="00556446">
      <w:pPr>
        <w:pStyle w:val="Default"/>
        <w:numPr>
          <w:ilvl w:val="0"/>
          <w:numId w:val="3"/>
        </w:numPr>
        <w:spacing w:after="61"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Country </w:t>
      </w:r>
    </w:p>
    <w:p w14:paraId="37ACD79E" w14:textId="77777777" w:rsidR="00556446" w:rsidRPr="0041509F" w:rsidRDefault="00556446" w:rsidP="00556446">
      <w:pPr>
        <w:pStyle w:val="Default"/>
        <w:numPr>
          <w:ilvl w:val="0"/>
          <w:numId w:val="3"/>
        </w:numPr>
        <w:spacing w:after="61"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Participant type </w:t>
      </w:r>
    </w:p>
    <w:p w14:paraId="7CD8A562" w14:textId="77777777" w:rsidR="00556446" w:rsidRPr="0041509F" w:rsidRDefault="00556446" w:rsidP="00556446">
      <w:pPr>
        <w:pStyle w:val="Default"/>
        <w:numPr>
          <w:ilvl w:val="0"/>
          <w:numId w:val="3"/>
        </w:numPr>
        <w:spacing w:after="61"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Name of the institution </w:t>
      </w:r>
    </w:p>
    <w:p w14:paraId="1E4D8A67" w14:textId="77777777" w:rsidR="00556446" w:rsidRPr="0041509F" w:rsidRDefault="00556446" w:rsidP="00556446">
      <w:pPr>
        <w:pStyle w:val="Default"/>
        <w:numPr>
          <w:ilvl w:val="0"/>
          <w:numId w:val="3"/>
        </w:numPr>
        <w:spacing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First name and surname </w:t>
      </w:r>
    </w:p>
    <w:p w14:paraId="1FC3572E" w14:textId="77777777" w:rsidR="00556446" w:rsidRPr="0041509F" w:rsidRDefault="00556446" w:rsidP="00556446">
      <w:pPr>
        <w:pStyle w:val="Default"/>
        <w:numPr>
          <w:ilvl w:val="0"/>
          <w:numId w:val="3"/>
        </w:numPr>
        <w:spacing w:after="64"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PESEL (Personal Identification) no. </w:t>
      </w:r>
    </w:p>
    <w:p w14:paraId="23F4374F" w14:textId="77777777" w:rsidR="00556446" w:rsidRPr="0041509F" w:rsidRDefault="00556446" w:rsidP="00556446">
      <w:pPr>
        <w:pStyle w:val="Default"/>
        <w:numPr>
          <w:ilvl w:val="0"/>
          <w:numId w:val="3"/>
        </w:numPr>
        <w:spacing w:after="64"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Sex </w:t>
      </w:r>
    </w:p>
    <w:p w14:paraId="6AFAA2FE" w14:textId="77777777" w:rsidR="00556446" w:rsidRPr="0041509F" w:rsidRDefault="00556446" w:rsidP="00556446">
      <w:pPr>
        <w:pStyle w:val="Default"/>
        <w:numPr>
          <w:ilvl w:val="0"/>
          <w:numId w:val="3"/>
        </w:numPr>
        <w:spacing w:after="64"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Age at the time of joining the project </w:t>
      </w:r>
    </w:p>
    <w:p w14:paraId="2C4BED8D" w14:textId="77777777" w:rsidR="00556446" w:rsidRPr="0041509F" w:rsidRDefault="00556446" w:rsidP="00556446">
      <w:pPr>
        <w:pStyle w:val="Default"/>
        <w:numPr>
          <w:ilvl w:val="0"/>
          <w:numId w:val="3"/>
        </w:numPr>
        <w:spacing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Education </w:t>
      </w:r>
    </w:p>
    <w:p w14:paraId="77E4F6B0" w14:textId="77777777" w:rsidR="00556446" w:rsidRPr="0041509F" w:rsidRDefault="00556446" w:rsidP="00556446">
      <w:pPr>
        <w:pStyle w:val="Default"/>
        <w:spacing w:line="276" w:lineRule="auto"/>
        <w:jc w:val="both"/>
        <w:rPr>
          <w:rFonts w:asciiTheme="minorHAnsi" w:hAnsiTheme="minorHAnsi" w:cs="Times New Roman"/>
          <w:color w:val="auto"/>
          <w:sz w:val="22"/>
          <w:szCs w:val="22"/>
        </w:rPr>
      </w:pPr>
    </w:p>
    <w:p w14:paraId="25D8AE2F" w14:textId="77777777" w:rsidR="00556446" w:rsidRPr="0041509F" w:rsidRDefault="00556446" w:rsidP="00556446">
      <w:pPr>
        <w:pStyle w:val="Default"/>
        <w:spacing w:line="276" w:lineRule="auto"/>
        <w:jc w:val="both"/>
        <w:rPr>
          <w:rFonts w:asciiTheme="minorHAnsi" w:hAnsiTheme="minorHAnsi" w:cs="Times New Roman"/>
          <w:b/>
          <w:bCs/>
          <w:color w:val="auto"/>
          <w:sz w:val="22"/>
          <w:szCs w:val="22"/>
        </w:rPr>
      </w:pPr>
      <w:r w:rsidRPr="0041509F">
        <w:rPr>
          <w:rFonts w:asciiTheme="minorHAnsi" w:hAnsiTheme="minorHAnsi"/>
          <w:b/>
          <w:bCs/>
          <w:color w:val="auto"/>
          <w:sz w:val="22"/>
          <w:szCs w:val="22"/>
        </w:rPr>
        <w:t xml:space="preserve">Contact details of the participant </w:t>
      </w:r>
    </w:p>
    <w:p w14:paraId="049EF873" w14:textId="77777777" w:rsidR="00556446" w:rsidRPr="0041509F" w:rsidRDefault="00556446" w:rsidP="00556446">
      <w:pPr>
        <w:pStyle w:val="Default"/>
        <w:spacing w:line="276" w:lineRule="auto"/>
        <w:jc w:val="both"/>
        <w:rPr>
          <w:rFonts w:asciiTheme="minorHAnsi" w:hAnsiTheme="minorHAnsi" w:cs="Times New Roman"/>
          <w:color w:val="auto"/>
          <w:sz w:val="22"/>
          <w:szCs w:val="22"/>
        </w:rPr>
      </w:pPr>
    </w:p>
    <w:p w14:paraId="61AE102B" w14:textId="77777777" w:rsidR="00556446" w:rsidRPr="0041509F" w:rsidRDefault="00556446" w:rsidP="00556446">
      <w:pPr>
        <w:pStyle w:val="Default"/>
        <w:numPr>
          <w:ilvl w:val="0"/>
          <w:numId w:val="3"/>
        </w:numPr>
        <w:spacing w:after="61"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Province </w:t>
      </w:r>
    </w:p>
    <w:p w14:paraId="6DAF2AE5" w14:textId="77777777" w:rsidR="00556446" w:rsidRPr="0041509F" w:rsidRDefault="00556446" w:rsidP="00556446">
      <w:pPr>
        <w:pStyle w:val="Default"/>
        <w:numPr>
          <w:ilvl w:val="0"/>
          <w:numId w:val="3"/>
        </w:numPr>
        <w:spacing w:after="61"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County </w:t>
      </w:r>
    </w:p>
    <w:p w14:paraId="740D74E5" w14:textId="77777777" w:rsidR="00556446" w:rsidRPr="0041509F" w:rsidRDefault="00556446" w:rsidP="00556446">
      <w:pPr>
        <w:pStyle w:val="Default"/>
        <w:numPr>
          <w:ilvl w:val="0"/>
          <w:numId w:val="3"/>
        </w:numPr>
        <w:spacing w:after="61"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Municipality </w:t>
      </w:r>
    </w:p>
    <w:p w14:paraId="434A7000" w14:textId="77777777" w:rsidR="00556446" w:rsidRPr="0041509F" w:rsidRDefault="00556446" w:rsidP="00556446">
      <w:pPr>
        <w:pStyle w:val="Default"/>
        <w:numPr>
          <w:ilvl w:val="0"/>
          <w:numId w:val="3"/>
        </w:numPr>
        <w:spacing w:after="61"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Locality </w:t>
      </w:r>
    </w:p>
    <w:p w14:paraId="19B77EC1" w14:textId="77777777" w:rsidR="00556446" w:rsidRPr="0041509F" w:rsidRDefault="00556446" w:rsidP="00556446">
      <w:pPr>
        <w:pStyle w:val="Default"/>
        <w:numPr>
          <w:ilvl w:val="0"/>
          <w:numId w:val="3"/>
        </w:numPr>
        <w:spacing w:after="61"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Street </w:t>
      </w:r>
    </w:p>
    <w:p w14:paraId="2F8661EB" w14:textId="77777777" w:rsidR="00556446" w:rsidRPr="0041509F" w:rsidRDefault="00556446" w:rsidP="00556446">
      <w:pPr>
        <w:pStyle w:val="Default"/>
        <w:numPr>
          <w:ilvl w:val="0"/>
          <w:numId w:val="3"/>
        </w:numPr>
        <w:spacing w:after="61"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House no. </w:t>
      </w:r>
    </w:p>
    <w:p w14:paraId="516749DD" w14:textId="77777777" w:rsidR="00556446" w:rsidRPr="0041509F" w:rsidRDefault="00556446" w:rsidP="00556446">
      <w:pPr>
        <w:pStyle w:val="Default"/>
        <w:numPr>
          <w:ilvl w:val="0"/>
          <w:numId w:val="3"/>
        </w:numPr>
        <w:spacing w:after="61"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Unit no. </w:t>
      </w:r>
    </w:p>
    <w:p w14:paraId="028986CB" w14:textId="77777777" w:rsidR="00556446" w:rsidRPr="0041509F" w:rsidRDefault="00556446" w:rsidP="00556446">
      <w:pPr>
        <w:pStyle w:val="Default"/>
        <w:numPr>
          <w:ilvl w:val="0"/>
          <w:numId w:val="3"/>
        </w:numPr>
        <w:spacing w:after="61"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Postal code </w:t>
      </w:r>
    </w:p>
    <w:p w14:paraId="7104D59C" w14:textId="77777777" w:rsidR="00556446" w:rsidRPr="0041509F" w:rsidRDefault="00556446" w:rsidP="00556446">
      <w:pPr>
        <w:pStyle w:val="Default"/>
        <w:numPr>
          <w:ilvl w:val="0"/>
          <w:numId w:val="3"/>
        </w:numPr>
        <w:spacing w:after="61"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Area in accordance with the degree of urbanisation (DEGURBA) </w:t>
      </w:r>
    </w:p>
    <w:p w14:paraId="6183C6E5" w14:textId="77777777" w:rsidR="00556446" w:rsidRPr="0041509F" w:rsidRDefault="00556446" w:rsidP="00556446">
      <w:pPr>
        <w:pStyle w:val="Default"/>
        <w:numPr>
          <w:ilvl w:val="0"/>
          <w:numId w:val="3"/>
        </w:numPr>
        <w:spacing w:after="61"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Telephone no. </w:t>
      </w:r>
    </w:p>
    <w:p w14:paraId="17722E76" w14:textId="77777777" w:rsidR="00556446" w:rsidRPr="0041509F" w:rsidRDefault="00556446" w:rsidP="00556446">
      <w:pPr>
        <w:pStyle w:val="Default"/>
        <w:numPr>
          <w:ilvl w:val="0"/>
          <w:numId w:val="3"/>
        </w:numPr>
        <w:spacing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E-mail: </w:t>
      </w:r>
    </w:p>
    <w:p w14:paraId="126D3498" w14:textId="77777777" w:rsidR="00556446" w:rsidRPr="0041509F" w:rsidRDefault="00556446" w:rsidP="00556446">
      <w:pPr>
        <w:pStyle w:val="Default"/>
        <w:spacing w:line="276" w:lineRule="auto"/>
        <w:jc w:val="both"/>
        <w:rPr>
          <w:rFonts w:asciiTheme="minorHAnsi" w:hAnsiTheme="minorHAnsi" w:cs="Times New Roman"/>
          <w:color w:val="auto"/>
          <w:sz w:val="22"/>
          <w:szCs w:val="22"/>
        </w:rPr>
      </w:pPr>
    </w:p>
    <w:p w14:paraId="028768E4" w14:textId="77777777" w:rsidR="00556446" w:rsidRPr="0041509F" w:rsidRDefault="00556446" w:rsidP="00556446">
      <w:pPr>
        <w:pStyle w:val="Default"/>
        <w:spacing w:line="276" w:lineRule="auto"/>
        <w:jc w:val="both"/>
        <w:rPr>
          <w:rFonts w:asciiTheme="minorHAnsi" w:hAnsiTheme="minorHAnsi" w:cs="Times New Roman"/>
          <w:b/>
          <w:bCs/>
          <w:color w:val="auto"/>
          <w:sz w:val="22"/>
          <w:szCs w:val="22"/>
        </w:rPr>
      </w:pPr>
      <w:r w:rsidRPr="0041509F">
        <w:rPr>
          <w:rFonts w:asciiTheme="minorHAnsi" w:hAnsiTheme="minorHAnsi"/>
          <w:b/>
          <w:bCs/>
          <w:color w:val="auto"/>
          <w:sz w:val="22"/>
          <w:szCs w:val="22"/>
        </w:rPr>
        <w:t xml:space="preserve">The details and type of support provided to the participant </w:t>
      </w:r>
    </w:p>
    <w:p w14:paraId="1FCF92C0" w14:textId="77777777" w:rsidR="00556446" w:rsidRPr="0041509F" w:rsidRDefault="00556446" w:rsidP="00556446">
      <w:pPr>
        <w:pStyle w:val="Default"/>
        <w:spacing w:line="276" w:lineRule="auto"/>
        <w:jc w:val="both"/>
        <w:rPr>
          <w:rFonts w:asciiTheme="minorHAnsi" w:hAnsiTheme="minorHAnsi" w:cs="Times New Roman"/>
          <w:color w:val="auto"/>
          <w:sz w:val="22"/>
          <w:szCs w:val="22"/>
        </w:rPr>
      </w:pPr>
    </w:p>
    <w:p w14:paraId="793D91C3" w14:textId="77777777" w:rsidR="00556446" w:rsidRPr="0041509F" w:rsidRDefault="00556446" w:rsidP="00556446">
      <w:pPr>
        <w:pStyle w:val="Default"/>
        <w:numPr>
          <w:ilvl w:val="0"/>
          <w:numId w:val="3"/>
        </w:numPr>
        <w:spacing w:after="64"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Project participation start date </w:t>
      </w:r>
    </w:p>
    <w:p w14:paraId="4A0DD7A8" w14:textId="77777777" w:rsidR="00556446" w:rsidRPr="0041509F" w:rsidRDefault="00556446" w:rsidP="00556446">
      <w:pPr>
        <w:pStyle w:val="Default"/>
        <w:numPr>
          <w:ilvl w:val="0"/>
          <w:numId w:val="3"/>
        </w:numPr>
        <w:spacing w:after="64"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lastRenderedPageBreak/>
        <w:t xml:space="preserve">Project participation end date </w:t>
      </w:r>
    </w:p>
    <w:p w14:paraId="10171E94" w14:textId="77777777" w:rsidR="00556446" w:rsidRPr="0041509F" w:rsidRDefault="00556446" w:rsidP="00556446">
      <w:pPr>
        <w:pStyle w:val="Default"/>
        <w:numPr>
          <w:ilvl w:val="0"/>
          <w:numId w:val="3"/>
        </w:numPr>
        <w:spacing w:after="64"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Labour market status of the person at the time of joining the project </w:t>
      </w:r>
    </w:p>
    <w:p w14:paraId="61FCBF5F" w14:textId="77777777" w:rsidR="00556446" w:rsidRPr="0041509F" w:rsidRDefault="00556446" w:rsidP="00556446">
      <w:pPr>
        <w:pStyle w:val="Default"/>
        <w:numPr>
          <w:ilvl w:val="0"/>
          <w:numId w:val="3"/>
        </w:numPr>
        <w:spacing w:after="64"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Profession </w:t>
      </w:r>
    </w:p>
    <w:p w14:paraId="384694C6" w14:textId="77777777" w:rsidR="00556446" w:rsidRPr="0041509F" w:rsidRDefault="00556446" w:rsidP="00556446">
      <w:pPr>
        <w:pStyle w:val="Default"/>
        <w:numPr>
          <w:ilvl w:val="0"/>
          <w:numId w:val="3"/>
        </w:numPr>
        <w:spacing w:after="64"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Employed at </w:t>
      </w:r>
    </w:p>
    <w:p w14:paraId="06C6540A" w14:textId="77777777" w:rsidR="00556446" w:rsidRPr="0041509F" w:rsidRDefault="00556446" w:rsidP="00556446">
      <w:pPr>
        <w:pStyle w:val="Default"/>
        <w:numPr>
          <w:ilvl w:val="0"/>
          <w:numId w:val="3"/>
        </w:numPr>
        <w:spacing w:after="64"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The situation (1) of the person at the time of termination of project participation </w:t>
      </w:r>
    </w:p>
    <w:p w14:paraId="0192AA86" w14:textId="77777777" w:rsidR="00556446" w:rsidRPr="0041509F" w:rsidRDefault="00556446" w:rsidP="00556446">
      <w:pPr>
        <w:pStyle w:val="Default"/>
        <w:numPr>
          <w:ilvl w:val="0"/>
          <w:numId w:val="3"/>
        </w:numPr>
        <w:spacing w:after="64"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The situation (2) of the person at the time of termination of project participation </w:t>
      </w:r>
    </w:p>
    <w:p w14:paraId="72A49491" w14:textId="77777777" w:rsidR="00556446" w:rsidRPr="0041509F" w:rsidRDefault="00556446" w:rsidP="00556446">
      <w:pPr>
        <w:pStyle w:val="Default"/>
        <w:numPr>
          <w:ilvl w:val="0"/>
          <w:numId w:val="3"/>
        </w:numPr>
        <w:spacing w:after="64"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Has the project participation of that person ended in line with the participation path planned for them? </w:t>
      </w:r>
    </w:p>
    <w:p w14:paraId="2EE4803B" w14:textId="77777777" w:rsidR="00556446" w:rsidRPr="0041509F" w:rsidRDefault="00556446" w:rsidP="00556446">
      <w:pPr>
        <w:pStyle w:val="Default"/>
        <w:numPr>
          <w:ilvl w:val="0"/>
          <w:numId w:val="3"/>
        </w:numPr>
        <w:spacing w:after="64"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The type of granted support </w:t>
      </w:r>
    </w:p>
    <w:p w14:paraId="0F1818B3" w14:textId="77777777" w:rsidR="00556446" w:rsidRPr="0041509F" w:rsidRDefault="00556446" w:rsidP="00556446">
      <w:pPr>
        <w:pStyle w:val="Default"/>
        <w:numPr>
          <w:ilvl w:val="0"/>
          <w:numId w:val="3"/>
        </w:numPr>
        <w:spacing w:after="64"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Support participation start date </w:t>
      </w:r>
    </w:p>
    <w:p w14:paraId="2A784686" w14:textId="77777777" w:rsidR="00556446" w:rsidRPr="0041509F" w:rsidRDefault="00556446" w:rsidP="00556446">
      <w:pPr>
        <w:pStyle w:val="Default"/>
        <w:numPr>
          <w:ilvl w:val="0"/>
          <w:numId w:val="3"/>
        </w:numPr>
        <w:spacing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Support participation end date </w:t>
      </w:r>
    </w:p>
    <w:p w14:paraId="63363EB2" w14:textId="77777777" w:rsidR="00556446" w:rsidRPr="0041509F" w:rsidRDefault="00556446" w:rsidP="00556446">
      <w:pPr>
        <w:pStyle w:val="Default"/>
        <w:spacing w:line="276" w:lineRule="auto"/>
        <w:jc w:val="both"/>
        <w:rPr>
          <w:rFonts w:asciiTheme="minorHAnsi" w:hAnsiTheme="minorHAnsi" w:cs="Times New Roman"/>
          <w:color w:val="auto"/>
          <w:sz w:val="22"/>
          <w:szCs w:val="22"/>
        </w:rPr>
      </w:pPr>
    </w:p>
    <w:p w14:paraId="33101F76" w14:textId="77777777" w:rsidR="00556446" w:rsidRPr="0041509F" w:rsidRDefault="00556446" w:rsidP="00556446">
      <w:pPr>
        <w:pStyle w:val="Default"/>
        <w:spacing w:line="276" w:lineRule="auto"/>
        <w:jc w:val="both"/>
        <w:rPr>
          <w:rFonts w:asciiTheme="minorHAnsi" w:hAnsiTheme="minorHAnsi" w:cs="Times New Roman"/>
          <w:b/>
          <w:bCs/>
          <w:color w:val="auto"/>
          <w:sz w:val="22"/>
          <w:szCs w:val="22"/>
        </w:rPr>
      </w:pPr>
      <w:r w:rsidRPr="0041509F">
        <w:rPr>
          <w:rFonts w:asciiTheme="minorHAnsi" w:hAnsiTheme="minorHAnsi"/>
          <w:b/>
          <w:bCs/>
          <w:color w:val="auto"/>
          <w:sz w:val="22"/>
          <w:szCs w:val="22"/>
        </w:rPr>
        <w:t xml:space="preserve">Project participant’s status at the time of joining the project </w:t>
      </w:r>
    </w:p>
    <w:p w14:paraId="0C93C1D2" w14:textId="77777777" w:rsidR="00556446" w:rsidRPr="0041509F" w:rsidRDefault="00556446" w:rsidP="00556446">
      <w:pPr>
        <w:pStyle w:val="Default"/>
        <w:spacing w:line="276" w:lineRule="auto"/>
        <w:jc w:val="both"/>
        <w:rPr>
          <w:rFonts w:asciiTheme="minorHAnsi" w:hAnsiTheme="minorHAnsi" w:cs="Times New Roman"/>
          <w:color w:val="auto"/>
          <w:sz w:val="22"/>
          <w:szCs w:val="22"/>
        </w:rPr>
      </w:pPr>
    </w:p>
    <w:p w14:paraId="1B7F4180" w14:textId="77777777" w:rsidR="00556446" w:rsidRPr="0041509F" w:rsidRDefault="00556446" w:rsidP="00556446">
      <w:pPr>
        <w:pStyle w:val="Default"/>
        <w:numPr>
          <w:ilvl w:val="0"/>
          <w:numId w:val="3"/>
        </w:numPr>
        <w:spacing w:after="61"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A member of national or ethnic minority, migrant, person of foreign descent </w:t>
      </w:r>
    </w:p>
    <w:p w14:paraId="7C00856B" w14:textId="77777777" w:rsidR="00556446" w:rsidRPr="0041509F" w:rsidRDefault="00556446" w:rsidP="00556446">
      <w:pPr>
        <w:pStyle w:val="Default"/>
        <w:numPr>
          <w:ilvl w:val="0"/>
          <w:numId w:val="3"/>
        </w:numPr>
        <w:spacing w:after="61"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A homeless person or a person suffering disadvantage in terms of access to housing </w:t>
      </w:r>
    </w:p>
    <w:p w14:paraId="3B0B435F" w14:textId="77777777" w:rsidR="00556446" w:rsidRPr="0041509F" w:rsidRDefault="00556446" w:rsidP="00556446">
      <w:pPr>
        <w:pStyle w:val="Default"/>
        <w:numPr>
          <w:ilvl w:val="0"/>
          <w:numId w:val="3"/>
        </w:numPr>
        <w:spacing w:after="61"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A person with disability </w:t>
      </w:r>
    </w:p>
    <w:p w14:paraId="3A2463C3" w14:textId="77777777" w:rsidR="00556446" w:rsidRPr="0041509F" w:rsidRDefault="00556446" w:rsidP="00556446">
      <w:pPr>
        <w:pStyle w:val="Default"/>
        <w:numPr>
          <w:ilvl w:val="0"/>
          <w:numId w:val="3"/>
        </w:numPr>
        <w:spacing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A person living in a workless household </w:t>
      </w:r>
    </w:p>
    <w:p w14:paraId="2113F7EC" w14:textId="77777777" w:rsidR="00556446" w:rsidRPr="0041509F" w:rsidRDefault="00556446" w:rsidP="00556446">
      <w:pPr>
        <w:pStyle w:val="Default"/>
        <w:numPr>
          <w:ilvl w:val="0"/>
          <w:numId w:val="4"/>
        </w:numPr>
        <w:spacing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including: a household with dependent children </w:t>
      </w:r>
    </w:p>
    <w:p w14:paraId="161AE889" w14:textId="77777777" w:rsidR="00556446" w:rsidRPr="0041509F" w:rsidRDefault="00556446" w:rsidP="00556446">
      <w:pPr>
        <w:pStyle w:val="Default"/>
        <w:numPr>
          <w:ilvl w:val="0"/>
          <w:numId w:val="3"/>
        </w:numPr>
        <w:spacing w:after="61"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A person living in a household composed of one adult and dependent children </w:t>
      </w:r>
    </w:p>
    <w:p w14:paraId="21579468" w14:textId="77777777" w:rsidR="00556446" w:rsidRPr="0041509F" w:rsidRDefault="00556446" w:rsidP="00556446">
      <w:pPr>
        <w:pStyle w:val="Default"/>
        <w:numPr>
          <w:ilvl w:val="0"/>
          <w:numId w:val="3"/>
        </w:numPr>
        <w:spacing w:line="276" w:lineRule="auto"/>
        <w:jc w:val="both"/>
        <w:rPr>
          <w:rFonts w:asciiTheme="minorHAnsi" w:hAnsiTheme="minorHAnsi" w:cs="Times New Roman"/>
          <w:color w:val="auto"/>
          <w:sz w:val="22"/>
          <w:szCs w:val="22"/>
        </w:rPr>
      </w:pPr>
      <w:r w:rsidRPr="0041509F">
        <w:rPr>
          <w:rFonts w:asciiTheme="minorHAnsi" w:hAnsiTheme="minorHAnsi"/>
          <w:color w:val="auto"/>
          <w:sz w:val="22"/>
          <w:szCs w:val="22"/>
        </w:rPr>
        <w:t xml:space="preserve">A person suffering other social disadvantage (than these mentioned above) </w:t>
      </w:r>
    </w:p>
    <w:p w14:paraId="37E51BF2" w14:textId="77777777" w:rsidR="00556446" w:rsidRPr="0041509F" w:rsidRDefault="00556446" w:rsidP="00556446">
      <w:pPr>
        <w:pStyle w:val="Default"/>
        <w:spacing w:line="276" w:lineRule="auto"/>
        <w:ind w:left="720"/>
        <w:jc w:val="both"/>
        <w:rPr>
          <w:rFonts w:asciiTheme="minorHAnsi" w:hAnsiTheme="minorHAnsi" w:cs="Times New Roman"/>
          <w:color w:val="auto"/>
          <w:sz w:val="22"/>
          <w:szCs w:val="22"/>
        </w:rPr>
      </w:pPr>
    </w:p>
    <w:p w14:paraId="6B6DD54C" w14:textId="77777777" w:rsidR="00556446" w:rsidRPr="0041509F" w:rsidRDefault="00556446" w:rsidP="00556446">
      <w:pPr>
        <w:spacing w:line="276" w:lineRule="auto"/>
        <w:jc w:val="both"/>
        <w:rPr>
          <w:rFonts w:cs="Times New Roman"/>
          <w:b/>
        </w:rPr>
      </w:pPr>
      <w:r w:rsidRPr="0041509F">
        <w:rPr>
          <w:b/>
        </w:rPr>
        <w:t>FDES reserves the right to introduce changes to the scope of data about mobility participants resulting from the change of guidelines of the Operational Program Knowledge Education Development.</w:t>
      </w:r>
    </w:p>
    <w:p w14:paraId="6F9CC243" w14:textId="77777777" w:rsidR="00556446" w:rsidRPr="0041509F" w:rsidRDefault="00556446" w:rsidP="00556446">
      <w:pPr>
        <w:jc w:val="both"/>
      </w:pPr>
    </w:p>
    <w:p w14:paraId="6BD575B4" w14:textId="77777777" w:rsidR="00556446" w:rsidRPr="0041509F" w:rsidRDefault="00556446" w:rsidP="00556446">
      <w:pPr>
        <w:jc w:val="both"/>
      </w:pPr>
    </w:p>
    <w:p w14:paraId="771173D9" w14:textId="77777777" w:rsidR="00556446" w:rsidRPr="0041509F" w:rsidRDefault="00556446" w:rsidP="00556446">
      <w:pPr>
        <w:jc w:val="both"/>
      </w:pPr>
    </w:p>
    <w:p w14:paraId="0FDE0593" w14:textId="3175B04E" w:rsidR="00556446" w:rsidRPr="0041509F" w:rsidRDefault="00556446" w:rsidP="00556446">
      <w:pPr>
        <w:pStyle w:val="Tekstpodstawowy"/>
        <w:rPr>
          <w:rFonts w:asciiTheme="minorHAnsi" w:hAnsiTheme="minorHAnsi" w:cs="Calibri"/>
          <w:b/>
          <w:sz w:val="22"/>
          <w:szCs w:val="22"/>
          <w:lang w:val="en-GB"/>
        </w:rPr>
      </w:pPr>
    </w:p>
    <w:p w14:paraId="60677FE6"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7DA28EB1"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60490AF8"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6D36B0DF"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788D9EBA"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6C0F3A28"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1F3702A6"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1C6D665C"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2BFC98E9"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1482F30C"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7EB2C303"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662C409D" w14:textId="77777777" w:rsidR="00556446" w:rsidRDefault="00556446" w:rsidP="00556446">
      <w:pPr>
        <w:pStyle w:val="Default"/>
        <w:spacing w:line="276" w:lineRule="auto"/>
        <w:jc w:val="center"/>
        <w:rPr>
          <w:rFonts w:asciiTheme="minorHAnsi" w:hAnsiTheme="minorHAnsi"/>
          <w:b/>
          <w:bCs/>
          <w:color w:val="auto"/>
          <w:sz w:val="22"/>
          <w:szCs w:val="22"/>
          <w:lang w:val="it-IT"/>
        </w:rPr>
      </w:pPr>
    </w:p>
    <w:p w14:paraId="5388898E" w14:textId="77777777" w:rsidR="00556446" w:rsidRPr="0041509F" w:rsidRDefault="00556446" w:rsidP="00556446">
      <w:pPr>
        <w:pStyle w:val="Default"/>
        <w:spacing w:line="276" w:lineRule="auto"/>
        <w:jc w:val="center"/>
        <w:rPr>
          <w:rFonts w:asciiTheme="minorHAnsi" w:hAnsiTheme="minorHAnsi" w:cs="Times New Roman"/>
          <w:color w:val="auto"/>
          <w:sz w:val="22"/>
          <w:szCs w:val="22"/>
          <w:lang w:val="it-IT"/>
        </w:rPr>
      </w:pPr>
      <w:r w:rsidRPr="0041509F">
        <w:rPr>
          <w:rFonts w:asciiTheme="minorHAnsi" w:hAnsiTheme="minorHAnsi"/>
          <w:b/>
          <w:bCs/>
          <w:color w:val="auto"/>
          <w:sz w:val="22"/>
          <w:szCs w:val="22"/>
          <w:lang w:val="it-IT"/>
        </w:rPr>
        <w:t>ANNEX 2</w:t>
      </w:r>
    </w:p>
    <w:p w14:paraId="3811EC6C" w14:textId="77777777" w:rsidR="00556446" w:rsidRPr="0041509F" w:rsidRDefault="00556446" w:rsidP="00556446">
      <w:pPr>
        <w:pStyle w:val="Bezodstpw"/>
        <w:jc w:val="center"/>
        <w:rPr>
          <w:b/>
        </w:rPr>
      </w:pPr>
    </w:p>
    <w:p w14:paraId="22A7AAED" w14:textId="77777777" w:rsidR="00556446" w:rsidRPr="0041509F" w:rsidRDefault="00556446" w:rsidP="00556446">
      <w:pPr>
        <w:pStyle w:val="Bezodstpw"/>
        <w:jc w:val="center"/>
        <w:rPr>
          <w:b/>
        </w:rPr>
      </w:pPr>
      <w:r w:rsidRPr="0041509F">
        <w:rPr>
          <w:b/>
        </w:rPr>
        <w:t>PERSONAL DATA PROCESSING AUTHORISATION NO.______</w:t>
      </w:r>
      <w:r w:rsidRPr="0041509F">
        <w:rPr>
          <w:b/>
        </w:rPr>
        <w:br/>
      </w:r>
    </w:p>
    <w:p w14:paraId="155508B6" w14:textId="77777777" w:rsidR="00556446" w:rsidRPr="0041509F" w:rsidRDefault="00556446" w:rsidP="00556446">
      <w:pPr>
        <w:pStyle w:val="Bezodstpw"/>
        <w:jc w:val="both"/>
        <w:rPr>
          <w:b/>
        </w:rPr>
      </w:pPr>
    </w:p>
    <w:p w14:paraId="7A3BF3F2" w14:textId="77777777" w:rsidR="00556446" w:rsidRPr="0041509F" w:rsidRDefault="00556446" w:rsidP="00556446">
      <w:pPr>
        <w:jc w:val="both"/>
        <w:rPr>
          <w:lang w:val="en-US"/>
        </w:rPr>
      </w:pPr>
      <w:r w:rsidRPr="0041509F">
        <w:rPr>
          <w:rFonts w:cs="Calibri"/>
        </w:rPr>
        <w:t xml:space="preserve">I hereby </w:t>
      </w:r>
      <w:proofErr w:type="gramStart"/>
      <w:r w:rsidRPr="0041509F">
        <w:rPr>
          <w:rFonts w:cs="Calibri"/>
        </w:rPr>
        <w:t>authorise  [</w:t>
      </w:r>
      <w:proofErr w:type="gramEnd"/>
      <w:r w:rsidRPr="0041509F">
        <w:rPr>
          <w:rFonts w:cs="Calibri"/>
          <w:highlight w:val="yellow"/>
        </w:rPr>
        <w:t>____________________________________</w:t>
      </w:r>
      <w:r w:rsidRPr="0041509F">
        <w:rPr>
          <w:rFonts w:cs="Calibri"/>
        </w:rPr>
        <w:t xml:space="preserve">] to process personal data in the Operational Programme Knowledge Education Development data filing system. Moreover, </w:t>
      </w:r>
      <w:r w:rsidRPr="0041509F">
        <w:rPr>
          <w:iCs/>
          <w:lang w:val="en"/>
        </w:rPr>
        <w:t xml:space="preserve">I agree to the processing of my personal data by above </w:t>
      </w:r>
      <w:proofErr w:type="spellStart"/>
      <w:r w:rsidRPr="0041509F">
        <w:rPr>
          <w:iCs/>
          <w:lang w:val="en"/>
        </w:rPr>
        <w:t>organisation</w:t>
      </w:r>
      <w:proofErr w:type="spellEnd"/>
      <w:r w:rsidRPr="0041509F">
        <w:rPr>
          <w:iCs/>
          <w:lang w:val="en"/>
        </w:rPr>
        <w:t>, having its registered office outside of Poland.</w:t>
      </w:r>
    </w:p>
    <w:p w14:paraId="690A9634" w14:textId="77777777" w:rsidR="00556446" w:rsidRPr="0041509F" w:rsidRDefault="00556446" w:rsidP="00556446">
      <w:pPr>
        <w:pStyle w:val="Text"/>
        <w:spacing w:line="276" w:lineRule="auto"/>
        <w:ind w:firstLine="0"/>
        <w:jc w:val="both"/>
        <w:rPr>
          <w:rFonts w:asciiTheme="minorHAnsi" w:hAnsiTheme="minorHAnsi" w:cs="Calibri"/>
          <w:sz w:val="22"/>
          <w:szCs w:val="22"/>
          <w:lang w:val="en-GB"/>
        </w:rPr>
      </w:pPr>
      <w:r w:rsidRPr="0041509F">
        <w:rPr>
          <w:rFonts w:asciiTheme="minorHAnsi" w:hAnsiTheme="minorHAnsi" w:cs="Calibri"/>
          <w:sz w:val="22"/>
          <w:szCs w:val="22"/>
          <w:lang w:val="en-GB"/>
        </w:rPr>
        <w:t>The authorisation shall enter into force on [</w:t>
      </w:r>
      <w:r w:rsidRPr="0041509F">
        <w:rPr>
          <w:rFonts w:asciiTheme="minorHAnsi" w:hAnsiTheme="minorHAnsi" w:cs="Calibri"/>
          <w:sz w:val="22"/>
          <w:szCs w:val="22"/>
          <w:highlight w:val="yellow"/>
          <w:lang w:val="en-GB"/>
        </w:rPr>
        <w:t>_________________________</w:t>
      </w:r>
      <w:r w:rsidRPr="0041509F">
        <w:rPr>
          <w:rFonts w:asciiTheme="minorHAnsi" w:hAnsiTheme="minorHAnsi" w:cs="Calibri"/>
          <w:sz w:val="22"/>
          <w:szCs w:val="22"/>
          <w:lang w:val="en-GB"/>
        </w:rPr>
        <w:t xml:space="preserve">]. The authorization shall expire upon the termination of your legal relationship </w:t>
      </w:r>
      <w:proofErr w:type="gramStart"/>
      <w:r w:rsidRPr="0041509F">
        <w:rPr>
          <w:rFonts w:asciiTheme="minorHAnsi" w:hAnsiTheme="minorHAnsi" w:cs="Calibri"/>
          <w:sz w:val="22"/>
          <w:szCs w:val="22"/>
          <w:lang w:val="en-GB"/>
        </w:rPr>
        <w:t>with  [</w:t>
      </w:r>
      <w:proofErr w:type="gramEnd"/>
      <w:r w:rsidRPr="0041509F">
        <w:rPr>
          <w:rFonts w:asciiTheme="minorHAnsi" w:hAnsiTheme="minorHAnsi" w:cs="Calibri"/>
          <w:sz w:val="22"/>
          <w:szCs w:val="22"/>
          <w:highlight w:val="yellow"/>
          <w:lang w:val="en-GB"/>
        </w:rPr>
        <w:t>_________________________]</w:t>
      </w:r>
      <w:r w:rsidRPr="0041509F">
        <w:rPr>
          <w:rFonts w:asciiTheme="minorHAnsi" w:hAnsiTheme="minorHAnsi" w:cs="Calibri"/>
          <w:sz w:val="22"/>
          <w:szCs w:val="22"/>
          <w:lang w:val="en-GB"/>
        </w:rPr>
        <w:t>.</w:t>
      </w:r>
    </w:p>
    <w:p w14:paraId="56313C81" w14:textId="77777777" w:rsidR="00556446" w:rsidRPr="0041509F" w:rsidRDefault="00556446" w:rsidP="00556446">
      <w:pPr>
        <w:jc w:val="both"/>
        <w:rPr>
          <w:rFonts w:cs="Calibri"/>
        </w:rPr>
      </w:pPr>
    </w:p>
    <w:p w14:paraId="39EB051E" w14:textId="77777777" w:rsidR="00556446" w:rsidRPr="0041509F" w:rsidRDefault="00556446" w:rsidP="00556446">
      <w:pPr>
        <w:jc w:val="both"/>
        <w:rPr>
          <w:rFonts w:cs="Calibri"/>
        </w:rPr>
      </w:pPr>
      <w:r w:rsidRPr="0041509F">
        <w:rPr>
          <w:rFonts w:cs="Calibri"/>
        </w:rPr>
        <w:t>_________________________________</w:t>
      </w:r>
      <w:r w:rsidRPr="0041509F">
        <w:rPr>
          <w:rFonts w:cs="Calibri"/>
        </w:rPr>
        <w:br/>
      </w:r>
      <w:proofErr w:type="gramStart"/>
      <w:r w:rsidRPr="0041509F">
        <w:rPr>
          <w:rFonts w:cs="Calibri"/>
        </w:rPr>
        <w:t>Legible</w:t>
      </w:r>
      <w:proofErr w:type="gramEnd"/>
      <w:r w:rsidRPr="0041509F">
        <w:rPr>
          <w:rFonts w:cs="Calibri"/>
        </w:rPr>
        <w:t xml:space="preserve"> signature of the person authorised to issue and revoke the authorisations.</w:t>
      </w:r>
    </w:p>
    <w:p w14:paraId="08302B17" w14:textId="77777777" w:rsidR="00556446" w:rsidRPr="0041509F" w:rsidRDefault="00556446" w:rsidP="00556446">
      <w:pPr>
        <w:pStyle w:val="Text"/>
        <w:spacing w:after="0" w:line="276" w:lineRule="auto"/>
        <w:jc w:val="both"/>
        <w:rPr>
          <w:rFonts w:asciiTheme="minorHAnsi" w:hAnsiTheme="minorHAnsi" w:cs="Calibri"/>
          <w:color w:val="000000"/>
          <w:spacing w:val="-1"/>
          <w:sz w:val="22"/>
          <w:szCs w:val="22"/>
          <w:lang w:val="en-GB"/>
        </w:rPr>
      </w:pPr>
      <w:r w:rsidRPr="0041509F">
        <w:rPr>
          <w:rFonts w:asciiTheme="minorHAnsi" w:hAnsiTheme="minorHAnsi" w:cs="Calibri"/>
          <w:color w:val="000000"/>
          <w:spacing w:val="-1"/>
          <w:sz w:val="22"/>
          <w:szCs w:val="22"/>
          <w:lang w:val="en-GB"/>
        </w:rPr>
        <w:t xml:space="preserve">                                               </w:t>
      </w:r>
    </w:p>
    <w:p w14:paraId="3AF1C701" w14:textId="77777777" w:rsidR="00556446" w:rsidRPr="0041509F" w:rsidRDefault="00556446" w:rsidP="00556446">
      <w:pPr>
        <w:pStyle w:val="Text"/>
        <w:spacing w:after="0" w:line="276" w:lineRule="auto"/>
        <w:jc w:val="both"/>
        <w:rPr>
          <w:rFonts w:asciiTheme="minorHAnsi" w:hAnsiTheme="minorHAnsi" w:cs="Calibri"/>
          <w:color w:val="000000"/>
          <w:spacing w:val="-1"/>
          <w:sz w:val="22"/>
          <w:szCs w:val="22"/>
          <w:lang w:val="en-GB"/>
        </w:rPr>
      </w:pPr>
      <w:r w:rsidRPr="0041509F">
        <w:rPr>
          <w:rFonts w:asciiTheme="minorHAnsi" w:hAnsiTheme="minorHAnsi" w:cs="Calibri"/>
          <w:color w:val="000000"/>
          <w:spacing w:val="-1"/>
          <w:sz w:val="22"/>
          <w:szCs w:val="22"/>
          <w:lang w:val="en-GB"/>
        </w:rPr>
        <w:t xml:space="preserve">                                           I acknowledge by signing below that I have received the authorisation</w:t>
      </w:r>
    </w:p>
    <w:p w14:paraId="686C4D4C" w14:textId="77777777" w:rsidR="00556446" w:rsidRPr="0041509F" w:rsidRDefault="00556446" w:rsidP="00556446">
      <w:pPr>
        <w:pStyle w:val="Text"/>
        <w:spacing w:after="0" w:line="276" w:lineRule="auto"/>
        <w:ind w:firstLine="0"/>
        <w:jc w:val="both"/>
        <w:rPr>
          <w:rFonts w:asciiTheme="minorHAnsi" w:hAnsiTheme="minorHAnsi" w:cs="Calibri"/>
          <w:color w:val="000000"/>
          <w:spacing w:val="-1"/>
          <w:sz w:val="22"/>
          <w:szCs w:val="22"/>
          <w:lang w:val="en-GB"/>
        </w:rPr>
      </w:pPr>
    </w:p>
    <w:p w14:paraId="1DDE57F2" w14:textId="77777777" w:rsidR="00556446" w:rsidRPr="0041509F" w:rsidRDefault="00556446" w:rsidP="00556446">
      <w:pPr>
        <w:pStyle w:val="Text"/>
        <w:spacing w:after="0" w:line="276" w:lineRule="auto"/>
        <w:ind w:left="15" w:firstLine="0"/>
        <w:jc w:val="both"/>
        <w:rPr>
          <w:rFonts w:asciiTheme="minorHAnsi" w:hAnsiTheme="minorHAnsi" w:cs="Calibri"/>
          <w:sz w:val="22"/>
          <w:szCs w:val="22"/>
          <w:lang w:val="en-GB"/>
        </w:rPr>
      </w:pPr>
      <w:r w:rsidRPr="0041509F">
        <w:rPr>
          <w:rFonts w:asciiTheme="minorHAnsi" w:hAnsiTheme="minorHAnsi" w:cs="Calibri"/>
          <w:sz w:val="22"/>
          <w:szCs w:val="22"/>
          <w:lang w:val="en-GB"/>
        </w:rPr>
        <w:t xml:space="preserve">                                                                                                                              </w:t>
      </w:r>
    </w:p>
    <w:p w14:paraId="75E091A3" w14:textId="77777777" w:rsidR="00556446" w:rsidRPr="0041509F" w:rsidRDefault="00556446" w:rsidP="00556446">
      <w:pPr>
        <w:pStyle w:val="Text"/>
        <w:spacing w:after="0" w:line="276" w:lineRule="auto"/>
        <w:ind w:left="15" w:firstLine="0"/>
        <w:jc w:val="both"/>
        <w:rPr>
          <w:rFonts w:asciiTheme="minorHAnsi" w:hAnsiTheme="minorHAnsi" w:cs="Calibri"/>
          <w:color w:val="000000"/>
          <w:spacing w:val="-1"/>
          <w:sz w:val="22"/>
          <w:szCs w:val="22"/>
          <w:lang w:val="en-GB"/>
        </w:rPr>
      </w:pPr>
      <w:r w:rsidRPr="0041509F">
        <w:rPr>
          <w:rFonts w:asciiTheme="minorHAnsi" w:hAnsiTheme="minorHAnsi" w:cs="Calibri"/>
          <w:sz w:val="22"/>
          <w:szCs w:val="22"/>
          <w:lang w:val="en-GB"/>
        </w:rPr>
        <w:t xml:space="preserve">                                                                                                                    ______________________________</w:t>
      </w:r>
      <w:r w:rsidRPr="0041509F">
        <w:rPr>
          <w:rFonts w:asciiTheme="minorHAnsi" w:hAnsiTheme="minorHAnsi" w:cs="Calibri"/>
          <w:sz w:val="22"/>
          <w:szCs w:val="22"/>
          <w:lang w:val="en-GB"/>
        </w:rPr>
        <w:br/>
      </w:r>
      <w:r w:rsidRPr="0041509F">
        <w:rPr>
          <w:rFonts w:asciiTheme="minorHAnsi" w:hAnsiTheme="minorHAnsi" w:cs="Calibri"/>
          <w:color w:val="000000"/>
          <w:spacing w:val="-1"/>
          <w:sz w:val="22"/>
          <w:szCs w:val="22"/>
          <w:lang w:val="en-GB"/>
        </w:rPr>
        <w:t xml:space="preserve">                                                                                                                                            (place, date, signature)</w:t>
      </w:r>
    </w:p>
    <w:p w14:paraId="4340194B" w14:textId="77777777" w:rsidR="00556446" w:rsidRPr="0041509F" w:rsidRDefault="00556446" w:rsidP="00556446">
      <w:pPr>
        <w:pStyle w:val="Text"/>
        <w:spacing w:after="0" w:line="276" w:lineRule="auto"/>
        <w:ind w:firstLine="0"/>
        <w:jc w:val="both"/>
        <w:rPr>
          <w:rFonts w:asciiTheme="minorHAnsi" w:hAnsiTheme="minorHAnsi" w:cs="Calibri"/>
          <w:sz w:val="22"/>
          <w:szCs w:val="22"/>
          <w:lang w:val="en-GB"/>
        </w:rPr>
      </w:pPr>
    </w:p>
    <w:p w14:paraId="0D172E7C" w14:textId="77777777" w:rsidR="00556446" w:rsidRPr="0041509F" w:rsidRDefault="00556446" w:rsidP="00556446">
      <w:pPr>
        <w:pStyle w:val="Text"/>
        <w:spacing w:after="0" w:line="276" w:lineRule="auto"/>
        <w:ind w:firstLine="0"/>
        <w:jc w:val="both"/>
        <w:rPr>
          <w:rFonts w:asciiTheme="minorHAnsi" w:hAnsiTheme="minorHAnsi" w:cs="Calibri"/>
          <w:sz w:val="22"/>
          <w:szCs w:val="22"/>
          <w:lang w:val="en-GB"/>
        </w:rPr>
      </w:pPr>
    </w:p>
    <w:p w14:paraId="4D5F1586" w14:textId="77777777" w:rsidR="00556446" w:rsidRPr="0041509F" w:rsidRDefault="00556446" w:rsidP="00556446">
      <w:pPr>
        <w:jc w:val="both"/>
      </w:pPr>
      <w:r w:rsidRPr="0041509F">
        <w:rPr>
          <w:rFonts w:cs="Calibri"/>
          <w:color w:val="000000"/>
        </w:rPr>
        <w:t xml:space="preserve">I hereby declare that I have become acquainted with personal data protection regulations </w:t>
      </w:r>
      <w:r w:rsidRPr="0041509F">
        <w:rPr>
          <w:rFonts w:cs="Calibri"/>
        </w:rPr>
        <w:t xml:space="preserve">and with </w:t>
      </w:r>
      <w:r w:rsidRPr="0041509F">
        <w:rPr>
          <w:rFonts w:cs="Calibri"/>
          <w:i/>
        </w:rPr>
        <w:t>Personal data protection</w:t>
      </w:r>
      <w:r w:rsidRPr="0041509F">
        <w:rPr>
          <w:i/>
        </w:rPr>
        <w:t xml:space="preserve"> security policy and Personal data processing IT system management manual</w:t>
      </w:r>
      <w:r w:rsidRPr="0041509F">
        <w:t xml:space="preserve"> in place at </w:t>
      </w:r>
      <w:r w:rsidRPr="0041509F">
        <w:rPr>
          <w:rFonts w:cs="Calibri"/>
          <w:i/>
          <w:color w:val="000000"/>
          <w:highlight w:val="yellow"/>
        </w:rPr>
        <w:t>__________________________</w:t>
      </w:r>
      <w:r w:rsidRPr="0041509F">
        <w:t>. I undertake to observe the personal data protection rules stipulated in the above mentioned documents.</w:t>
      </w:r>
    </w:p>
    <w:p w14:paraId="53C9A4A6" w14:textId="77777777" w:rsidR="00556446" w:rsidRPr="0041509F" w:rsidRDefault="00556446" w:rsidP="00556446">
      <w:pPr>
        <w:pStyle w:val="Text"/>
        <w:spacing w:after="0" w:line="276" w:lineRule="auto"/>
        <w:ind w:firstLine="0"/>
        <w:jc w:val="both"/>
        <w:rPr>
          <w:rFonts w:asciiTheme="minorHAnsi" w:hAnsiTheme="minorHAnsi" w:cs="Calibri"/>
          <w:sz w:val="22"/>
          <w:szCs w:val="22"/>
          <w:lang w:val="en-GB"/>
        </w:rPr>
      </w:pPr>
      <w:r w:rsidRPr="0041509F">
        <w:rPr>
          <w:rFonts w:asciiTheme="minorHAnsi" w:hAnsiTheme="minorHAnsi" w:cs="Calibri"/>
          <w:sz w:val="22"/>
          <w:szCs w:val="22"/>
          <w:lang w:val="en-GB"/>
        </w:rPr>
        <w:t xml:space="preserve">I undertake to maintain confidentiality of the processed personal data, with which I have become acquainted, and of the methods of protecting it, both during the term of the contract and after the expiry of legal relationship between me </w:t>
      </w:r>
      <w:proofErr w:type="gramStart"/>
      <w:r w:rsidRPr="0041509F">
        <w:rPr>
          <w:rFonts w:asciiTheme="minorHAnsi" w:hAnsiTheme="minorHAnsi" w:cs="Calibri"/>
          <w:sz w:val="22"/>
          <w:szCs w:val="22"/>
          <w:lang w:val="en-GB"/>
        </w:rPr>
        <w:t xml:space="preserve">and  </w:t>
      </w:r>
      <w:r w:rsidRPr="0041509F">
        <w:rPr>
          <w:rFonts w:asciiTheme="minorHAnsi" w:hAnsiTheme="minorHAnsi" w:cs="Calibri"/>
          <w:color w:val="000000"/>
          <w:sz w:val="22"/>
          <w:szCs w:val="22"/>
          <w:lang w:val="en-GB"/>
        </w:rPr>
        <w:t>[</w:t>
      </w:r>
      <w:proofErr w:type="gramEnd"/>
      <w:r w:rsidRPr="0041509F">
        <w:rPr>
          <w:rFonts w:asciiTheme="minorHAnsi" w:hAnsiTheme="minorHAnsi" w:cs="Calibri"/>
          <w:color w:val="000000"/>
          <w:sz w:val="22"/>
          <w:szCs w:val="22"/>
          <w:highlight w:val="yellow"/>
          <w:lang w:val="en-GB"/>
        </w:rPr>
        <w:t>_______________</w:t>
      </w:r>
      <w:r w:rsidRPr="0041509F">
        <w:rPr>
          <w:rFonts w:asciiTheme="minorHAnsi" w:hAnsiTheme="minorHAnsi" w:cs="Calibri"/>
          <w:color w:val="000000"/>
          <w:sz w:val="22"/>
          <w:szCs w:val="22"/>
          <w:lang w:val="en-GB"/>
        </w:rPr>
        <w:t>].</w:t>
      </w:r>
    </w:p>
    <w:p w14:paraId="79BE4E84" w14:textId="77777777" w:rsidR="00556446" w:rsidRPr="0041509F" w:rsidRDefault="00556446" w:rsidP="00556446">
      <w:pPr>
        <w:pStyle w:val="Text"/>
        <w:spacing w:after="0" w:line="276" w:lineRule="auto"/>
        <w:ind w:firstLine="0"/>
        <w:jc w:val="both"/>
        <w:rPr>
          <w:rFonts w:asciiTheme="minorHAnsi" w:hAnsiTheme="minorHAnsi" w:cs="Calibri"/>
          <w:color w:val="000000"/>
          <w:sz w:val="22"/>
          <w:szCs w:val="22"/>
          <w:lang w:val="en-GB"/>
        </w:rPr>
      </w:pPr>
    </w:p>
    <w:p w14:paraId="14D71278" w14:textId="77777777" w:rsidR="00556446" w:rsidRPr="0041509F" w:rsidRDefault="00556446" w:rsidP="00556446">
      <w:pPr>
        <w:pStyle w:val="Text"/>
        <w:spacing w:after="0" w:line="276" w:lineRule="auto"/>
        <w:ind w:firstLine="0"/>
        <w:jc w:val="both"/>
        <w:rPr>
          <w:rFonts w:asciiTheme="minorHAnsi" w:hAnsiTheme="minorHAnsi" w:cs="Calibri"/>
          <w:color w:val="000000"/>
          <w:sz w:val="22"/>
          <w:szCs w:val="22"/>
          <w:lang w:val="en-GB"/>
        </w:rPr>
      </w:pPr>
    </w:p>
    <w:p w14:paraId="19EC4A75" w14:textId="77777777" w:rsidR="00556446" w:rsidRPr="0041509F" w:rsidRDefault="00556446" w:rsidP="00556446">
      <w:pPr>
        <w:pStyle w:val="Text"/>
        <w:spacing w:after="0" w:line="276" w:lineRule="auto"/>
        <w:ind w:firstLine="0"/>
        <w:jc w:val="both"/>
        <w:rPr>
          <w:rFonts w:asciiTheme="minorHAnsi" w:hAnsiTheme="minorHAnsi" w:cs="Calibri"/>
          <w:color w:val="000000"/>
          <w:sz w:val="22"/>
          <w:szCs w:val="22"/>
          <w:lang w:val="en-GB"/>
        </w:rPr>
      </w:pPr>
    </w:p>
    <w:p w14:paraId="18F11B36" w14:textId="77777777" w:rsidR="00556446" w:rsidRPr="0041509F" w:rsidRDefault="00556446" w:rsidP="00556446">
      <w:pPr>
        <w:pStyle w:val="Text"/>
        <w:spacing w:after="0" w:line="276" w:lineRule="auto"/>
        <w:ind w:firstLine="0"/>
        <w:jc w:val="both"/>
        <w:rPr>
          <w:rFonts w:asciiTheme="minorHAnsi" w:hAnsiTheme="minorHAnsi" w:cs="Calibri"/>
          <w:color w:val="000000"/>
          <w:sz w:val="22"/>
          <w:szCs w:val="22"/>
          <w:lang w:val="en-GB"/>
        </w:rPr>
      </w:pPr>
    </w:p>
    <w:p w14:paraId="74AD9CA3" w14:textId="77777777" w:rsidR="00556446" w:rsidRPr="0041509F" w:rsidRDefault="00556446" w:rsidP="00556446">
      <w:pPr>
        <w:pStyle w:val="Text"/>
        <w:spacing w:after="0" w:line="276" w:lineRule="auto"/>
        <w:jc w:val="both"/>
        <w:rPr>
          <w:rFonts w:asciiTheme="minorHAnsi" w:hAnsiTheme="minorHAnsi" w:cs="Calibri"/>
          <w:color w:val="000000"/>
          <w:spacing w:val="-1"/>
          <w:sz w:val="22"/>
          <w:szCs w:val="22"/>
          <w:lang w:val="en-GB"/>
        </w:rPr>
      </w:pPr>
      <w:r w:rsidRPr="0041509F">
        <w:rPr>
          <w:rFonts w:asciiTheme="minorHAnsi" w:hAnsiTheme="minorHAnsi" w:cs="Calibri"/>
          <w:color w:val="000000"/>
          <w:spacing w:val="-1"/>
          <w:sz w:val="22"/>
          <w:szCs w:val="22"/>
          <w:lang w:val="en-GB"/>
        </w:rPr>
        <w:t xml:space="preserve">                                                                      _______________________________</w:t>
      </w:r>
    </w:p>
    <w:p w14:paraId="435F17FE" w14:textId="77777777" w:rsidR="00556446" w:rsidRPr="0041509F" w:rsidRDefault="00556446" w:rsidP="00556446">
      <w:pPr>
        <w:pStyle w:val="Text"/>
        <w:spacing w:after="0" w:line="276" w:lineRule="auto"/>
        <w:jc w:val="both"/>
        <w:rPr>
          <w:rFonts w:asciiTheme="minorHAnsi" w:hAnsiTheme="minorHAnsi" w:cs="Calibri"/>
          <w:color w:val="000000"/>
          <w:spacing w:val="-1"/>
          <w:sz w:val="22"/>
          <w:szCs w:val="22"/>
          <w:lang w:val="en-GB"/>
        </w:rPr>
      </w:pPr>
      <w:r w:rsidRPr="0041509F">
        <w:rPr>
          <w:rFonts w:asciiTheme="minorHAnsi" w:hAnsiTheme="minorHAnsi" w:cs="Calibri"/>
          <w:color w:val="000000"/>
          <w:spacing w:val="-1"/>
          <w:sz w:val="22"/>
          <w:szCs w:val="22"/>
          <w:lang w:val="en-GB"/>
        </w:rPr>
        <w:t xml:space="preserve">                                      </w:t>
      </w:r>
      <w:r>
        <w:rPr>
          <w:rFonts w:asciiTheme="minorHAnsi" w:hAnsiTheme="minorHAnsi" w:cs="Calibri"/>
          <w:color w:val="000000"/>
          <w:spacing w:val="-1"/>
          <w:sz w:val="22"/>
          <w:szCs w:val="22"/>
          <w:lang w:val="en-GB"/>
        </w:rPr>
        <w:t xml:space="preserve">                  </w:t>
      </w:r>
      <w:r w:rsidRPr="0041509F">
        <w:rPr>
          <w:rFonts w:asciiTheme="minorHAnsi" w:hAnsiTheme="minorHAnsi" w:cs="Calibri"/>
          <w:sz w:val="22"/>
          <w:szCs w:val="22"/>
          <w:lang w:val="en-GB"/>
        </w:rPr>
        <w:t>Legible signature of the person making the declaration</w:t>
      </w:r>
    </w:p>
    <w:p w14:paraId="32285200" w14:textId="77777777" w:rsidR="00556446" w:rsidRPr="0041509F" w:rsidRDefault="00556446" w:rsidP="00556446">
      <w:pPr>
        <w:pStyle w:val="Text"/>
        <w:spacing w:after="0" w:line="276" w:lineRule="auto"/>
        <w:ind w:left="5664" w:firstLine="708"/>
        <w:jc w:val="both"/>
        <w:rPr>
          <w:rFonts w:asciiTheme="minorHAnsi" w:hAnsiTheme="minorHAnsi" w:cs="Calibri"/>
          <w:color w:val="000000"/>
          <w:spacing w:val="-1"/>
          <w:sz w:val="22"/>
          <w:szCs w:val="22"/>
          <w:lang w:val="en-GB"/>
        </w:rPr>
      </w:pPr>
    </w:p>
    <w:p w14:paraId="4FDEA4F6" w14:textId="77777777" w:rsidR="00556446" w:rsidRPr="0041509F" w:rsidRDefault="00556446" w:rsidP="00556446">
      <w:pPr>
        <w:jc w:val="both"/>
        <w:rPr>
          <w:rFonts w:cs="Calibri"/>
        </w:rPr>
      </w:pPr>
      <w:r w:rsidRPr="0041509F">
        <w:rPr>
          <w:rFonts w:cs="Calibri"/>
        </w:rPr>
        <w:br w:type="page"/>
      </w:r>
    </w:p>
    <w:p w14:paraId="2B6B5ED7" w14:textId="77777777" w:rsidR="00556446" w:rsidRPr="0041509F" w:rsidRDefault="00556446" w:rsidP="00556446">
      <w:pPr>
        <w:jc w:val="center"/>
        <w:rPr>
          <w:rFonts w:cs="Calibri"/>
        </w:rPr>
      </w:pPr>
    </w:p>
    <w:p w14:paraId="5122200B" w14:textId="77777777" w:rsidR="00556446" w:rsidRPr="0041509F" w:rsidRDefault="00556446" w:rsidP="00556446">
      <w:pPr>
        <w:pStyle w:val="Bezodstpw"/>
        <w:jc w:val="center"/>
        <w:rPr>
          <w:b/>
        </w:rPr>
      </w:pPr>
      <w:r w:rsidRPr="0041509F">
        <w:rPr>
          <w:b/>
        </w:rPr>
        <w:t>REVOCATION OF PERSONAL DATA PROCESSING</w:t>
      </w:r>
    </w:p>
    <w:p w14:paraId="253419D8" w14:textId="77777777" w:rsidR="00556446" w:rsidRPr="0041509F" w:rsidRDefault="00556446" w:rsidP="00556446">
      <w:pPr>
        <w:jc w:val="center"/>
      </w:pPr>
      <w:r w:rsidRPr="0041509F">
        <w:rPr>
          <w:b/>
        </w:rPr>
        <w:t>AUTHORISATION NO.______</w:t>
      </w:r>
    </w:p>
    <w:p w14:paraId="5AD030C2" w14:textId="77777777" w:rsidR="00556446" w:rsidRPr="0041509F" w:rsidRDefault="00556446" w:rsidP="00556446">
      <w:pPr>
        <w:jc w:val="both"/>
        <w:rPr>
          <w:rFonts w:cs="Calibri"/>
        </w:rPr>
      </w:pPr>
    </w:p>
    <w:p w14:paraId="7FEB72A4" w14:textId="77777777" w:rsidR="00556446" w:rsidRPr="0041509F" w:rsidRDefault="00556446" w:rsidP="00556446">
      <w:pPr>
        <w:jc w:val="both"/>
        <w:rPr>
          <w:rFonts w:cs="Calibri"/>
        </w:rPr>
      </w:pPr>
      <w:r w:rsidRPr="0041509F">
        <w:rPr>
          <w:rFonts w:cs="Calibri"/>
        </w:rPr>
        <w:t xml:space="preserve">I hereby revoke the authorisation granted </w:t>
      </w:r>
      <w:proofErr w:type="gramStart"/>
      <w:r w:rsidRPr="0041509F">
        <w:rPr>
          <w:rFonts w:cs="Calibri"/>
        </w:rPr>
        <w:t xml:space="preserve">to  </w:t>
      </w:r>
      <w:r w:rsidRPr="0041509F">
        <w:rPr>
          <w:rFonts w:cs="Calibri"/>
          <w:highlight w:val="yellow"/>
        </w:rPr>
        <w:t>_</w:t>
      </w:r>
      <w:proofErr w:type="gramEnd"/>
      <w:r w:rsidRPr="0041509F">
        <w:rPr>
          <w:rFonts w:cs="Calibri"/>
          <w:highlight w:val="yellow"/>
        </w:rPr>
        <w:t>___________________________</w:t>
      </w:r>
      <w:r w:rsidRPr="0041509F">
        <w:rPr>
          <w:rFonts w:cs="Calibri"/>
        </w:rPr>
        <w:t xml:space="preserve"> </w:t>
      </w:r>
      <w:proofErr w:type="spellStart"/>
      <w:r w:rsidRPr="0041509F">
        <w:rPr>
          <w:rFonts w:cs="Calibri"/>
        </w:rPr>
        <w:t>to</w:t>
      </w:r>
      <w:proofErr w:type="spellEnd"/>
      <w:r w:rsidRPr="0041509F">
        <w:rPr>
          <w:rFonts w:cs="Calibri"/>
        </w:rPr>
        <w:t xml:space="preserve"> process personal data no. </w:t>
      </w:r>
      <w:r w:rsidRPr="0041509F">
        <w:rPr>
          <w:rFonts w:cs="Calibri"/>
          <w:highlight w:val="yellow"/>
        </w:rPr>
        <w:t>___________</w:t>
      </w:r>
      <w:r w:rsidRPr="0041509F">
        <w:rPr>
          <w:rFonts w:cs="Calibri"/>
        </w:rPr>
        <w:t xml:space="preserve"> issued </w:t>
      </w:r>
      <w:proofErr w:type="gramStart"/>
      <w:r w:rsidRPr="0041509F">
        <w:rPr>
          <w:rFonts w:cs="Calibri"/>
        </w:rPr>
        <w:t xml:space="preserve">on  </w:t>
      </w:r>
      <w:r w:rsidRPr="0041509F">
        <w:rPr>
          <w:rFonts w:cs="Calibri"/>
          <w:highlight w:val="yellow"/>
        </w:rPr>
        <w:t>_</w:t>
      </w:r>
      <w:proofErr w:type="gramEnd"/>
      <w:r w:rsidRPr="0041509F">
        <w:rPr>
          <w:rFonts w:cs="Calibri"/>
          <w:highlight w:val="yellow"/>
        </w:rPr>
        <w:t>____________</w:t>
      </w:r>
      <w:r w:rsidRPr="0041509F">
        <w:rPr>
          <w:rFonts w:cs="Calibri"/>
        </w:rPr>
        <w:t xml:space="preserve">. The revocation shall enter into force </w:t>
      </w:r>
      <w:proofErr w:type="gramStart"/>
      <w:r w:rsidRPr="0041509F">
        <w:rPr>
          <w:rFonts w:cs="Calibri"/>
        </w:rPr>
        <w:t xml:space="preserve">on  </w:t>
      </w:r>
      <w:r w:rsidRPr="0041509F">
        <w:rPr>
          <w:rFonts w:cs="Calibri"/>
          <w:highlight w:val="yellow"/>
        </w:rPr>
        <w:t>_</w:t>
      </w:r>
      <w:proofErr w:type="gramEnd"/>
      <w:r w:rsidRPr="0041509F">
        <w:rPr>
          <w:rFonts w:cs="Calibri"/>
          <w:highlight w:val="yellow"/>
        </w:rPr>
        <w:t>_______________</w:t>
      </w:r>
      <w:r w:rsidRPr="0041509F">
        <w:rPr>
          <w:rFonts w:cs="Calibri"/>
        </w:rPr>
        <w:t>.</w:t>
      </w:r>
    </w:p>
    <w:p w14:paraId="0699FA90" w14:textId="77777777" w:rsidR="00556446" w:rsidRPr="0041509F" w:rsidRDefault="00556446" w:rsidP="00556446">
      <w:pPr>
        <w:jc w:val="both"/>
        <w:rPr>
          <w:rFonts w:cs="Calibri"/>
        </w:rPr>
      </w:pPr>
    </w:p>
    <w:p w14:paraId="5C2E18E3" w14:textId="77777777" w:rsidR="00556446" w:rsidRPr="0041509F" w:rsidRDefault="00556446" w:rsidP="00556446">
      <w:pPr>
        <w:pStyle w:val="Text"/>
        <w:spacing w:after="0" w:line="276" w:lineRule="auto"/>
        <w:ind w:firstLine="0"/>
        <w:jc w:val="both"/>
        <w:rPr>
          <w:rFonts w:asciiTheme="minorHAnsi" w:hAnsiTheme="minorHAnsi" w:cs="Calibri"/>
          <w:color w:val="000000"/>
          <w:spacing w:val="-1"/>
          <w:sz w:val="22"/>
          <w:szCs w:val="22"/>
          <w:lang w:val="en-GB"/>
        </w:rPr>
      </w:pPr>
      <w:r w:rsidRPr="0041509F">
        <w:rPr>
          <w:rFonts w:asciiTheme="minorHAnsi" w:hAnsiTheme="minorHAnsi" w:cs="Calibri"/>
          <w:color w:val="000000"/>
          <w:spacing w:val="-1"/>
          <w:sz w:val="22"/>
          <w:szCs w:val="22"/>
          <w:lang w:val="en-GB"/>
        </w:rPr>
        <w:t xml:space="preserve">                                                                                                           ________________________________________</w:t>
      </w:r>
    </w:p>
    <w:p w14:paraId="6F7DAD9B" w14:textId="77777777" w:rsidR="00556446" w:rsidRPr="0041509F" w:rsidRDefault="00556446" w:rsidP="00556446">
      <w:pPr>
        <w:jc w:val="both"/>
        <w:rPr>
          <w:rFonts w:cs="Calibri"/>
        </w:rPr>
      </w:pPr>
      <w:r w:rsidRPr="0041509F">
        <w:rPr>
          <w:rFonts w:cs="Calibri"/>
        </w:rPr>
        <w:t xml:space="preserve">Legible </w:t>
      </w:r>
      <w:proofErr w:type="gramStart"/>
      <w:r w:rsidRPr="0041509F">
        <w:rPr>
          <w:rFonts w:cs="Calibri"/>
        </w:rPr>
        <w:t>signature of the person authorised to issue and revoke</w:t>
      </w:r>
      <w:proofErr w:type="gramEnd"/>
      <w:r w:rsidRPr="0041509F">
        <w:rPr>
          <w:rFonts w:cs="Calibri"/>
        </w:rPr>
        <w:t xml:space="preserve"> the authorisations.</w:t>
      </w:r>
    </w:p>
    <w:p w14:paraId="4379F7CA" w14:textId="77777777" w:rsidR="00556446" w:rsidRPr="0041509F" w:rsidRDefault="00556446" w:rsidP="00556446">
      <w:pPr>
        <w:jc w:val="both"/>
        <w:rPr>
          <w:rFonts w:cs="Calibri"/>
        </w:rPr>
      </w:pPr>
    </w:p>
    <w:p w14:paraId="3923CA30" w14:textId="77777777" w:rsidR="00556446" w:rsidRPr="0041509F" w:rsidRDefault="00556446" w:rsidP="00556446">
      <w:pPr>
        <w:pStyle w:val="Text"/>
        <w:spacing w:after="0" w:line="276" w:lineRule="auto"/>
        <w:jc w:val="both"/>
        <w:rPr>
          <w:rFonts w:asciiTheme="minorHAnsi" w:hAnsiTheme="minorHAnsi" w:cs="Calibri"/>
          <w:color w:val="000000"/>
          <w:spacing w:val="-1"/>
          <w:sz w:val="22"/>
          <w:szCs w:val="22"/>
          <w:lang w:val="en-GB"/>
        </w:rPr>
      </w:pPr>
      <w:r w:rsidRPr="0041509F">
        <w:rPr>
          <w:rFonts w:asciiTheme="minorHAnsi" w:hAnsiTheme="minorHAnsi" w:cs="Calibri"/>
          <w:color w:val="000000"/>
          <w:spacing w:val="-1"/>
          <w:sz w:val="22"/>
          <w:szCs w:val="22"/>
          <w:lang w:val="en-GB"/>
        </w:rPr>
        <w:t xml:space="preserve">                                                                  </w:t>
      </w:r>
    </w:p>
    <w:p w14:paraId="2D106A0E" w14:textId="77777777" w:rsidR="00556446" w:rsidRPr="0041509F" w:rsidRDefault="00556446" w:rsidP="00556446">
      <w:pPr>
        <w:pStyle w:val="Text"/>
        <w:spacing w:after="0" w:line="276" w:lineRule="auto"/>
        <w:ind w:left="15" w:firstLine="0"/>
        <w:jc w:val="both"/>
        <w:rPr>
          <w:rFonts w:asciiTheme="minorHAnsi" w:hAnsiTheme="minorHAnsi" w:cs="Calibri"/>
          <w:color w:val="000000"/>
          <w:spacing w:val="-1"/>
          <w:sz w:val="22"/>
          <w:szCs w:val="22"/>
          <w:lang w:val="en-GB"/>
        </w:rPr>
      </w:pPr>
    </w:p>
    <w:p w14:paraId="69C17406" w14:textId="77777777" w:rsidR="00556446" w:rsidRPr="0041509F" w:rsidRDefault="00556446" w:rsidP="00556446">
      <w:pPr>
        <w:pStyle w:val="Text"/>
        <w:spacing w:after="0" w:line="276" w:lineRule="auto"/>
        <w:ind w:left="5679" w:firstLine="0"/>
        <w:jc w:val="both"/>
        <w:rPr>
          <w:rFonts w:asciiTheme="minorHAnsi" w:hAnsiTheme="minorHAnsi" w:cs="Calibri"/>
          <w:color w:val="000000"/>
          <w:spacing w:val="-1"/>
          <w:sz w:val="22"/>
          <w:szCs w:val="22"/>
          <w:lang w:val="en-GB"/>
        </w:rPr>
      </w:pPr>
      <w:r w:rsidRPr="0041509F">
        <w:rPr>
          <w:rFonts w:asciiTheme="minorHAnsi" w:hAnsiTheme="minorHAnsi" w:cs="Calibri"/>
          <w:color w:val="000000"/>
          <w:spacing w:val="-1"/>
          <w:sz w:val="22"/>
          <w:szCs w:val="22"/>
          <w:lang w:val="en-GB"/>
        </w:rPr>
        <w:t xml:space="preserve">      ______________________________</w:t>
      </w:r>
    </w:p>
    <w:p w14:paraId="3D8CFB52" w14:textId="77777777" w:rsidR="00556446" w:rsidRPr="0041509F" w:rsidRDefault="00556446" w:rsidP="00556446">
      <w:pPr>
        <w:pStyle w:val="Text"/>
        <w:spacing w:after="0" w:line="276" w:lineRule="auto"/>
        <w:ind w:left="15" w:firstLine="0"/>
        <w:jc w:val="both"/>
        <w:rPr>
          <w:rFonts w:asciiTheme="minorHAnsi" w:hAnsiTheme="minorHAnsi" w:cs="Calibri"/>
          <w:color w:val="000000"/>
          <w:spacing w:val="-1"/>
          <w:sz w:val="22"/>
          <w:szCs w:val="22"/>
          <w:lang w:val="en-GB"/>
        </w:rPr>
      </w:pPr>
      <w:r w:rsidRPr="0041509F">
        <w:rPr>
          <w:rFonts w:asciiTheme="minorHAnsi" w:hAnsiTheme="minorHAnsi" w:cs="Calibri"/>
          <w:color w:val="000000"/>
          <w:spacing w:val="-1"/>
          <w:sz w:val="22"/>
          <w:szCs w:val="22"/>
          <w:lang w:val="en-GB"/>
        </w:rPr>
        <w:t xml:space="preserve">         </w:t>
      </w:r>
      <w:r w:rsidRPr="0041509F">
        <w:rPr>
          <w:rFonts w:asciiTheme="minorHAnsi" w:hAnsiTheme="minorHAnsi" w:cs="Calibri"/>
          <w:color w:val="000000"/>
          <w:spacing w:val="-1"/>
          <w:sz w:val="22"/>
          <w:szCs w:val="22"/>
          <w:lang w:val="en-GB"/>
        </w:rPr>
        <w:tab/>
      </w:r>
      <w:r w:rsidRPr="0041509F">
        <w:rPr>
          <w:rFonts w:asciiTheme="minorHAnsi" w:hAnsiTheme="minorHAnsi" w:cs="Calibri"/>
          <w:color w:val="000000"/>
          <w:spacing w:val="-1"/>
          <w:sz w:val="22"/>
          <w:szCs w:val="22"/>
          <w:lang w:val="en-GB"/>
        </w:rPr>
        <w:tab/>
      </w:r>
      <w:r w:rsidRPr="0041509F">
        <w:rPr>
          <w:rFonts w:asciiTheme="minorHAnsi" w:hAnsiTheme="minorHAnsi" w:cs="Calibri"/>
          <w:color w:val="000000"/>
          <w:spacing w:val="-1"/>
          <w:sz w:val="22"/>
          <w:szCs w:val="22"/>
          <w:lang w:val="en-GB"/>
        </w:rPr>
        <w:tab/>
      </w:r>
      <w:r w:rsidRPr="0041509F">
        <w:rPr>
          <w:rFonts w:asciiTheme="minorHAnsi" w:hAnsiTheme="minorHAnsi" w:cs="Calibri"/>
          <w:color w:val="000000"/>
          <w:spacing w:val="-1"/>
          <w:sz w:val="22"/>
          <w:szCs w:val="22"/>
          <w:lang w:val="en-GB"/>
        </w:rPr>
        <w:tab/>
      </w:r>
      <w:r w:rsidRPr="0041509F">
        <w:rPr>
          <w:rFonts w:asciiTheme="minorHAnsi" w:hAnsiTheme="minorHAnsi" w:cs="Calibri"/>
          <w:color w:val="000000"/>
          <w:spacing w:val="-1"/>
          <w:sz w:val="22"/>
          <w:szCs w:val="22"/>
          <w:lang w:val="en-GB"/>
        </w:rPr>
        <w:tab/>
      </w:r>
      <w:r w:rsidRPr="0041509F">
        <w:rPr>
          <w:rFonts w:asciiTheme="minorHAnsi" w:hAnsiTheme="minorHAnsi" w:cs="Calibri"/>
          <w:color w:val="000000"/>
          <w:spacing w:val="-1"/>
          <w:sz w:val="22"/>
          <w:szCs w:val="22"/>
          <w:lang w:val="en-GB"/>
        </w:rPr>
        <w:tab/>
      </w:r>
      <w:r w:rsidRPr="0041509F">
        <w:rPr>
          <w:rFonts w:asciiTheme="minorHAnsi" w:hAnsiTheme="minorHAnsi" w:cs="Calibri"/>
          <w:color w:val="000000"/>
          <w:spacing w:val="-1"/>
          <w:sz w:val="22"/>
          <w:szCs w:val="22"/>
          <w:lang w:val="en-GB"/>
        </w:rPr>
        <w:tab/>
      </w:r>
      <w:r w:rsidRPr="0041509F">
        <w:rPr>
          <w:rFonts w:asciiTheme="minorHAnsi" w:hAnsiTheme="minorHAnsi" w:cs="Calibri"/>
          <w:color w:val="000000"/>
          <w:spacing w:val="-1"/>
          <w:sz w:val="22"/>
          <w:szCs w:val="22"/>
          <w:lang w:val="en-GB"/>
        </w:rPr>
        <w:tab/>
      </w:r>
      <w:r w:rsidRPr="0041509F">
        <w:rPr>
          <w:rFonts w:asciiTheme="minorHAnsi" w:hAnsiTheme="minorHAnsi" w:cs="Calibri"/>
          <w:color w:val="000000"/>
          <w:spacing w:val="-1"/>
          <w:sz w:val="22"/>
          <w:szCs w:val="22"/>
          <w:lang w:val="en-GB"/>
        </w:rPr>
        <w:tab/>
        <w:t xml:space="preserve">        (</w:t>
      </w:r>
      <w:proofErr w:type="gramStart"/>
      <w:r w:rsidRPr="0041509F">
        <w:rPr>
          <w:rFonts w:asciiTheme="minorHAnsi" w:hAnsiTheme="minorHAnsi" w:cs="Calibri"/>
          <w:color w:val="000000"/>
          <w:spacing w:val="-1"/>
          <w:sz w:val="22"/>
          <w:szCs w:val="22"/>
          <w:lang w:val="en-GB"/>
        </w:rPr>
        <w:t>place</w:t>
      </w:r>
      <w:proofErr w:type="gramEnd"/>
      <w:r w:rsidRPr="0041509F">
        <w:rPr>
          <w:rFonts w:asciiTheme="minorHAnsi" w:hAnsiTheme="minorHAnsi" w:cs="Calibri"/>
          <w:color w:val="000000"/>
          <w:spacing w:val="-1"/>
          <w:sz w:val="22"/>
          <w:szCs w:val="22"/>
          <w:lang w:val="en-GB"/>
        </w:rPr>
        <w:t>, date)</w:t>
      </w:r>
    </w:p>
    <w:p w14:paraId="345A25B5" w14:textId="34217E1E" w:rsidR="00840C01" w:rsidRPr="00556446" w:rsidRDefault="00840C01" w:rsidP="00556446"/>
    <w:sectPr w:rsidR="00840C01" w:rsidRPr="00556446">
      <w:head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E7CD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7CD2F" w16cid:durableId="1D0F56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07427" w14:textId="77777777" w:rsidR="00BD2AFA" w:rsidRDefault="00BD2AFA" w:rsidP="001848CA">
      <w:pPr>
        <w:spacing w:after="0" w:line="240" w:lineRule="auto"/>
      </w:pPr>
      <w:r>
        <w:separator/>
      </w:r>
    </w:p>
  </w:endnote>
  <w:endnote w:type="continuationSeparator" w:id="0">
    <w:p w14:paraId="66F150B4" w14:textId="77777777" w:rsidR="00BD2AFA" w:rsidRDefault="00BD2AFA" w:rsidP="0018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8535C" w14:textId="77777777" w:rsidR="00BD2AFA" w:rsidRDefault="00BD2AFA" w:rsidP="001848CA">
      <w:pPr>
        <w:spacing w:after="0" w:line="240" w:lineRule="auto"/>
      </w:pPr>
      <w:r>
        <w:separator/>
      </w:r>
    </w:p>
  </w:footnote>
  <w:footnote w:type="continuationSeparator" w:id="0">
    <w:p w14:paraId="2A26BEB8" w14:textId="77777777" w:rsidR="00BD2AFA" w:rsidRDefault="00BD2AFA" w:rsidP="001848CA">
      <w:pPr>
        <w:spacing w:after="0" w:line="240" w:lineRule="auto"/>
      </w:pPr>
      <w:r>
        <w:continuationSeparator/>
      </w:r>
    </w:p>
  </w:footnote>
  <w:footnote w:id="1">
    <w:p w14:paraId="64925D44" w14:textId="77777777" w:rsidR="00556446" w:rsidRPr="00DE10B1" w:rsidRDefault="00556446" w:rsidP="00556446">
      <w:pPr>
        <w:pStyle w:val="Bezodstpw"/>
        <w:rPr>
          <w:sz w:val="18"/>
          <w:szCs w:val="18"/>
        </w:rPr>
      </w:pPr>
      <w:r>
        <w:rPr>
          <w:rStyle w:val="Odwoanieprzypisudolnego"/>
        </w:rPr>
        <w:footnoteRef/>
      </w:r>
      <w:r>
        <w:t xml:space="preserve"> </w:t>
      </w:r>
      <w:r w:rsidRPr="00DE10B1">
        <w:rPr>
          <w:sz w:val="18"/>
          <w:szCs w:val="18"/>
        </w:rPr>
        <w:t xml:space="preserve">Any references hereinafter to the programme shall be deemed to mean the Operational Programme Knowledge Education Development 2014-2020 approved by European Commission </w:t>
      </w:r>
      <w:r>
        <w:rPr>
          <w:sz w:val="18"/>
          <w:szCs w:val="18"/>
        </w:rPr>
        <w:t>D</w:t>
      </w:r>
      <w:r w:rsidRPr="00DE10B1">
        <w:rPr>
          <w:sz w:val="18"/>
          <w:szCs w:val="18"/>
        </w:rPr>
        <w:t>ecision No. C(2014) 10129 of 17.12.2014</w:t>
      </w:r>
    </w:p>
    <w:p w14:paraId="5E10E9CB" w14:textId="77777777" w:rsidR="00556446" w:rsidRPr="00DE10B1" w:rsidRDefault="00556446" w:rsidP="00556446">
      <w:pPr>
        <w:pStyle w:val="Bezodstpw"/>
        <w:rPr>
          <w:sz w:val="18"/>
          <w:szCs w:val="18"/>
        </w:rPr>
      </w:pPr>
    </w:p>
  </w:footnote>
  <w:footnote w:id="2">
    <w:p w14:paraId="49E606C2" w14:textId="77777777" w:rsidR="00556446" w:rsidRPr="00DE10B1" w:rsidRDefault="00556446" w:rsidP="00556446">
      <w:pPr>
        <w:pStyle w:val="Bezodstpw"/>
        <w:rPr>
          <w:sz w:val="18"/>
          <w:szCs w:val="18"/>
        </w:rPr>
      </w:pPr>
      <w:r w:rsidRPr="00DE10B1">
        <w:rPr>
          <w:rStyle w:val="Odwoanieprzypisudolnego"/>
          <w:sz w:val="18"/>
          <w:szCs w:val="18"/>
        </w:rPr>
        <w:footnoteRef/>
      </w:r>
      <w:r w:rsidRPr="00DE10B1">
        <w:rPr>
          <w:sz w:val="18"/>
          <w:szCs w:val="18"/>
        </w:rPr>
        <w:t xml:space="preserve"> In the case of MONO grant agreements - with a single beneficiary.</w:t>
      </w:r>
    </w:p>
    <w:p w14:paraId="189E1D8A" w14:textId="77777777" w:rsidR="00556446" w:rsidRPr="00DE10B1" w:rsidRDefault="00556446" w:rsidP="00556446">
      <w:pPr>
        <w:pStyle w:val="Bezodstpw"/>
        <w:rPr>
          <w:sz w:val="18"/>
          <w:szCs w:val="18"/>
        </w:rPr>
      </w:pPr>
    </w:p>
  </w:footnote>
  <w:footnote w:id="3">
    <w:p w14:paraId="04E0018A" w14:textId="77777777" w:rsidR="00556446" w:rsidRPr="00DE10B1" w:rsidRDefault="00556446" w:rsidP="00556446">
      <w:pPr>
        <w:pStyle w:val="Bezodstpw"/>
        <w:rPr>
          <w:sz w:val="18"/>
          <w:szCs w:val="18"/>
        </w:rPr>
      </w:pPr>
      <w:r w:rsidRPr="00DE10B1">
        <w:rPr>
          <w:rStyle w:val="Odwoanieprzypisudolnego"/>
          <w:sz w:val="18"/>
          <w:szCs w:val="18"/>
        </w:rPr>
        <w:footnoteRef/>
      </w:r>
      <w:r w:rsidRPr="00DE10B1">
        <w:rPr>
          <w:sz w:val="18"/>
          <w:szCs w:val="18"/>
        </w:rPr>
        <w:t xml:space="preserve"> In the case of MULTI grant agreements - with multiple beneficiaries.</w:t>
      </w:r>
    </w:p>
    <w:p w14:paraId="20A7CCC6" w14:textId="77777777" w:rsidR="00556446" w:rsidRDefault="00556446" w:rsidP="00556446">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88ADF" w14:textId="4EE954BC" w:rsidR="00970A03" w:rsidRDefault="00970A03">
    <w:pPr>
      <w:pStyle w:val="Nagwek"/>
    </w:pPr>
    <w:r>
      <w:rPr>
        <w:noProof/>
        <w:lang w:val="pl-PL" w:eastAsia="pl-PL"/>
      </w:rPr>
      <w:drawing>
        <wp:anchor distT="0" distB="0" distL="114300" distR="114300" simplePos="0" relativeHeight="251659264" behindDoc="0" locked="0" layoutInCell="1" allowOverlap="1" wp14:anchorId="16E68A80" wp14:editId="3BA00330">
          <wp:simplePos x="0" y="0"/>
          <wp:positionH relativeFrom="margin">
            <wp:posOffset>4324985</wp:posOffset>
          </wp:positionH>
          <wp:positionV relativeFrom="margin">
            <wp:posOffset>-949325</wp:posOffset>
          </wp:positionV>
          <wp:extent cx="1569720" cy="509270"/>
          <wp:effectExtent l="0" t="0" r="0" b="508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inline distT="0" distB="0" distL="0" distR="0" wp14:anchorId="68648E8E" wp14:editId="74BDCAC1">
          <wp:extent cx="17049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542925"/>
                  </a:xfrm>
                  <a:prstGeom prst="rect">
                    <a:avLst/>
                  </a:prstGeom>
                  <a:noFill/>
                  <a:ln>
                    <a:noFill/>
                  </a:ln>
                </pic:spPr>
              </pic:pic>
            </a:graphicData>
          </a:graphic>
        </wp:inline>
      </w:drawing>
    </w:r>
    <w:r>
      <w:ptab w:relativeTo="margin" w:alignment="center" w:leader="none"/>
    </w:r>
    <w:r>
      <w:ptab w:relativeTo="margin" w:alignment="right" w:leader="none"/>
    </w:r>
  </w:p>
  <w:p w14:paraId="2E56E3B8" w14:textId="77777777" w:rsidR="00581170" w:rsidRDefault="00581170">
    <w:pPr>
      <w:pStyle w:val="Nagwek"/>
    </w:pPr>
  </w:p>
  <w:p w14:paraId="566ACD21" w14:textId="51A8AEC9" w:rsidR="00581170" w:rsidRPr="0061521E" w:rsidRDefault="00581170" w:rsidP="00581170">
    <w:pPr>
      <w:pStyle w:val="Nagwek"/>
      <w:jc w:val="right"/>
      <w:rPr>
        <w:b/>
        <w:i/>
        <w:color w:val="808080" w:themeColor="background1" w:themeShade="80"/>
        <w:sz w:val="20"/>
        <w:szCs w:val="20"/>
      </w:rPr>
    </w:pPr>
    <w:r w:rsidRPr="0061521E">
      <w:rPr>
        <w:i/>
        <w:color w:val="808080" w:themeColor="background1" w:themeShade="80"/>
        <w:sz w:val="20"/>
        <w:szCs w:val="20"/>
      </w:rPr>
      <w:ptab w:relativeTo="margin" w:alignment="right" w:leader="none"/>
    </w:r>
    <w:r w:rsidR="00D74269" w:rsidRPr="0061521E">
      <w:rPr>
        <w:i/>
        <w:color w:val="808080" w:themeColor="background1" w:themeShade="80"/>
        <w:sz w:val="20"/>
        <w:szCs w:val="20"/>
      </w:rPr>
      <w:t>POWERSE_Call_2017_annex IX-</w:t>
    </w:r>
    <w:r w:rsidRPr="0061521E">
      <w:rPr>
        <w:i/>
        <w:color w:val="808080" w:themeColor="background1" w:themeShade="80"/>
        <w:sz w:val="20"/>
        <w:szCs w:val="20"/>
      </w:rPr>
      <w:t>X_</w:t>
    </w:r>
    <w:r w:rsidRPr="0061521E">
      <w:rPr>
        <w:b/>
        <w:i/>
        <w:color w:val="808080" w:themeColor="background1" w:themeShade="80"/>
        <w:sz w:val="20"/>
        <w:szCs w:val="20"/>
      </w:rPr>
      <w:t xml:space="preserve"> </w:t>
    </w:r>
    <w:r w:rsidRPr="0061521E">
      <w:rPr>
        <w:i/>
        <w:color w:val="808080" w:themeColor="background1" w:themeShade="80"/>
        <w:sz w:val="20"/>
        <w:szCs w:val="20"/>
      </w:rPr>
      <w:t>Agreement</w:t>
    </w:r>
    <w:r w:rsidRPr="0061521E">
      <w:rPr>
        <w:b/>
        <w:i/>
        <w:color w:val="808080" w:themeColor="background1" w:themeShade="80"/>
        <w:sz w:val="20"/>
        <w:szCs w:val="20"/>
      </w:rPr>
      <w:t xml:space="preserve"> </w:t>
    </w:r>
    <w:r w:rsidRPr="0061521E">
      <w:rPr>
        <w:i/>
        <w:color w:val="808080" w:themeColor="background1" w:themeShade="80"/>
        <w:sz w:val="20"/>
        <w:szCs w:val="20"/>
      </w:rPr>
      <w:t>on</w:t>
    </w:r>
    <w:r w:rsidRPr="0061521E">
      <w:rPr>
        <w:b/>
        <w:i/>
        <w:color w:val="808080" w:themeColor="background1" w:themeShade="80"/>
        <w:sz w:val="20"/>
        <w:szCs w:val="20"/>
      </w:rPr>
      <w:t xml:space="preserve"> </w:t>
    </w:r>
    <w:r w:rsidRPr="0061521E">
      <w:rPr>
        <w:i/>
        <w:color w:val="808080" w:themeColor="background1" w:themeShade="80"/>
        <w:sz w:val="20"/>
        <w:szCs w:val="20"/>
      </w:rPr>
      <w:t>the</w:t>
    </w:r>
    <w:r w:rsidRPr="0061521E">
      <w:rPr>
        <w:b/>
        <w:i/>
        <w:color w:val="808080" w:themeColor="background1" w:themeShade="80"/>
        <w:sz w:val="20"/>
        <w:szCs w:val="20"/>
      </w:rPr>
      <w:t xml:space="preserve"> </w:t>
    </w:r>
    <w:r w:rsidRPr="0061521E">
      <w:rPr>
        <w:i/>
        <w:color w:val="808080" w:themeColor="background1" w:themeShade="80"/>
        <w:sz w:val="20"/>
        <w:szCs w:val="20"/>
      </w:rPr>
      <w:t>processing</w:t>
    </w:r>
    <w:r w:rsidRPr="0061521E">
      <w:rPr>
        <w:b/>
        <w:i/>
        <w:color w:val="808080" w:themeColor="background1" w:themeShade="80"/>
        <w:sz w:val="20"/>
        <w:szCs w:val="20"/>
      </w:rPr>
      <w:t xml:space="preserve"> </w:t>
    </w:r>
    <w:r w:rsidRPr="0061521E">
      <w:rPr>
        <w:i/>
        <w:color w:val="808080" w:themeColor="background1" w:themeShade="80"/>
        <w:sz w:val="20"/>
        <w:szCs w:val="20"/>
      </w:rPr>
      <w:t>and</w:t>
    </w:r>
    <w:r w:rsidRPr="0061521E">
      <w:rPr>
        <w:b/>
        <w:i/>
        <w:color w:val="808080" w:themeColor="background1" w:themeShade="80"/>
        <w:sz w:val="20"/>
        <w:szCs w:val="20"/>
      </w:rPr>
      <w:t xml:space="preserve"> </w:t>
    </w:r>
    <w:r w:rsidRPr="0061521E">
      <w:rPr>
        <w:i/>
        <w:color w:val="808080" w:themeColor="background1" w:themeShade="80"/>
        <w:sz w:val="20"/>
        <w:szCs w:val="20"/>
      </w:rPr>
      <w:t>protection</w:t>
    </w:r>
    <w:r w:rsidRPr="0061521E">
      <w:rPr>
        <w:b/>
        <w:i/>
        <w:color w:val="808080" w:themeColor="background1" w:themeShade="80"/>
        <w:sz w:val="20"/>
        <w:szCs w:val="20"/>
      </w:rPr>
      <w:t xml:space="preserve"> </w:t>
    </w:r>
    <w:r w:rsidRPr="0061521E">
      <w:rPr>
        <w:i/>
        <w:color w:val="808080" w:themeColor="background1" w:themeShade="80"/>
        <w:sz w:val="20"/>
        <w:szCs w:val="20"/>
      </w:rPr>
      <w:t>of</w:t>
    </w:r>
    <w:r w:rsidRPr="0061521E">
      <w:rPr>
        <w:b/>
        <w:i/>
        <w:color w:val="808080" w:themeColor="background1" w:themeShade="80"/>
        <w:sz w:val="20"/>
        <w:szCs w:val="20"/>
      </w:rPr>
      <w:t xml:space="preserve"> </w:t>
    </w:r>
    <w:r w:rsidRPr="0061521E">
      <w:rPr>
        <w:i/>
        <w:color w:val="808080" w:themeColor="background1" w:themeShade="80"/>
        <w:sz w:val="20"/>
        <w:szCs w:val="20"/>
      </w:rPr>
      <w:t>personal</w:t>
    </w:r>
    <w:r w:rsidRPr="0061521E">
      <w:rPr>
        <w:b/>
        <w:i/>
        <w:color w:val="808080" w:themeColor="background1" w:themeShade="80"/>
        <w:sz w:val="20"/>
        <w:szCs w:val="20"/>
      </w:rPr>
      <w:t xml:space="preserve"> </w:t>
    </w:r>
    <w:r w:rsidRPr="0061521E">
      <w:rPr>
        <w:i/>
        <w:color w:val="808080" w:themeColor="background1" w:themeShade="80"/>
        <w:sz w:val="20"/>
        <w:szCs w:val="20"/>
      </w:rPr>
      <w:t>data</w:t>
    </w:r>
    <w:r w:rsidRPr="0061521E">
      <w:rPr>
        <w:b/>
        <w:i/>
        <w:color w:val="808080" w:themeColor="background1" w:themeShade="80"/>
        <w:sz w:val="20"/>
        <w:szCs w:val="20"/>
      </w:rPr>
      <w:t xml:space="preserve"> </w:t>
    </w:r>
    <w:r w:rsidRPr="0061521E">
      <w:rPr>
        <w:i/>
        <w:color w:val="808080" w:themeColor="background1" w:themeShade="80"/>
        <w:sz w:val="20"/>
        <w:szCs w:val="20"/>
      </w:rPr>
      <w:t>of</w:t>
    </w:r>
    <w:r w:rsidRPr="0061521E">
      <w:rPr>
        <w:b/>
        <w:i/>
        <w:color w:val="808080" w:themeColor="background1" w:themeShade="80"/>
        <w:sz w:val="20"/>
        <w:szCs w:val="20"/>
      </w:rPr>
      <w:t xml:space="preserve"> </w:t>
    </w:r>
    <w:r w:rsidRPr="0061521E">
      <w:rPr>
        <w:i/>
        <w:color w:val="808080" w:themeColor="background1" w:themeShade="80"/>
        <w:sz w:val="20"/>
        <w:szCs w:val="20"/>
      </w:rPr>
      <w:t>participants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7419"/>
    <w:multiLevelType w:val="hybridMultilevel"/>
    <w:tmpl w:val="D5C6C764"/>
    <w:lvl w:ilvl="0" w:tplc="297E0A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684FAB"/>
    <w:multiLevelType w:val="hybridMultilevel"/>
    <w:tmpl w:val="43489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F20393A"/>
    <w:multiLevelType w:val="hybridMultilevel"/>
    <w:tmpl w:val="18CCAFFE"/>
    <w:lvl w:ilvl="0" w:tplc="739CB8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162FBC"/>
    <w:multiLevelType w:val="hybridMultilevel"/>
    <w:tmpl w:val="0B4CBCFC"/>
    <w:lvl w:ilvl="0" w:tplc="B23C58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Podoracka">
    <w15:presenceInfo w15:providerId="Windows Live" w15:userId="68f9632c074066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AD"/>
    <w:rsid w:val="00042490"/>
    <w:rsid w:val="00047805"/>
    <w:rsid w:val="000F65AA"/>
    <w:rsid w:val="00120C81"/>
    <w:rsid w:val="001848CA"/>
    <w:rsid w:val="001D4741"/>
    <w:rsid w:val="002B5566"/>
    <w:rsid w:val="002D52BB"/>
    <w:rsid w:val="0031238D"/>
    <w:rsid w:val="00327043"/>
    <w:rsid w:val="00341CDB"/>
    <w:rsid w:val="00362B3C"/>
    <w:rsid w:val="003C122A"/>
    <w:rsid w:val="003C13D8"/>
    <w:rsid w:val="004862EE"/>
    <w:rsid w:val="00556446"/>
    <w:rsid w:val="00581170"/>
    <w:rsid w:val="005F5C82"/>
    <w:rsid w:val="0061521E"/>
    <w:rsid w:val="006A0DA3"/>
    <w:rsid w:val="006F368B"/>
    <w:rsid w:val="007179AB"/>
    <w:rsid w:val="007D348A"/>
    <w:rsid w:val="00840C01"/>
    <w:rsid w:val="00856C03"/>
    <w:rsid w:val="00887A9E"/>
    <w:rsid w:val="008D10CC"/>
    <w:rsid w:val="008F12E4"/>
    <w:rsid w:val="008F6100"/>
    <w:rsid w:val="00907383"/>
    <w:rsid w:val="00965B4A"/>
    <w:rsid w:val="00970A03"/>
    <w:rsid w:val="009862AD"/>
    <w:rsid w:val="009A5F09"/>
    <w:rsid w:val="00A0311C"/>
    <w:rsid w:val="00A55F27"/>
    <w:rsid w:val="00AE6E8A"/>
    <w:rsid w:val="00B17B18"/>
    <w:rsid w:val="00B31824"/>
    <w:rsid w:val="00B718C1"/>
    <w:rsid w:val="00BD2AFA"/>
    <w:rsid w:val="00C22EF2"/>
    <w:rsid w:val="00C43C63"/>
    <w:rsid w:val="00CB17B6"/>
    <w:rsid w:val="00D07D96"/>
    <w:rsid w:val="00D43A78"/>
    <w:rsid w:val="00D74269"/>
    <w:rsid w:val="00D7441B"/>
    <w:rsid w:val="00DE10B1"/>
    <w:rsid w:val="00E04811"/>
    <w:rsid w:val="00E77D96"/>
    <w:rsid w:val="00E934C4"/>
    <w:rsid w:val="00F93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31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848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48CA"/>
    <w:rPr>
      <w:sz w:val="20"/>
      <w:szCs w:val="20"/>
    </w:rPr>
  </w:style>
  <w:style w:type="character" w:styleId="Odwoanieprzypisudolnego">
    <w:name w:val="footnote reference"/>
    <w:basedOn w:val="Domylnaczcionkaakapitu"/>
    <w:uiPriority w:val="99"/>
    <w:semiHidden/>
    <w:unhideWhenUsed/>
    <w:rsid w:val="001848CA"/>
    <w:rPr>
      <w:vertAlign w:val="superscript"/>
    </w:rPr>
  </w:style>
  <w:style w:type="paragraph" w:styleId="Akapitzlist">
    <w:name w:val="List Paragraph"/>
    <w:basedOn w:val="Normalny"/>
    <w:uiPriority w:val="34"/>
    <w:qFormat/>
    <w:rsid w:val="00362B3C"/>
    <w:pPr>
      <w:ind w:left="720"/>
      <w:contextualSpacing/>
    </w:pPr>
  </w:style>
  <w:style w:type="paragraph" w:styleId="Bezodstpw">
    <w:name w:val="No Spacing"/>
    <w:uiPriority w:val="1"/>
    <w:qFormat/>
    <w:rsid w:val="00DE10B1"/>
    <w:pPr>
      <w:spacing w:after="0" w:line="240" w:lineRule="auto"/>
    </w:pPr>
  </w:style>
  <w:style w:type="character" w:styleId="Odwoaniedokomentarza">
    <w:name w:val="annotation reference"/>
    <w:basedOn w:val="Domylnaczcionkaakapitu"/>
    <w:uiPriority w:val="99"/>
    <w:semiHidden/>
    <w:unhideWhenUsed/>
    <w:rsid w:val="003C122A"/>
    <w:rPr>
      <w:sz w:val="16"/>
      <w:szCs w:val="16"/>
    </w:rPr>
  </w:style>
  <w:style w:type="paragraph" w:styleId="Tekstkomentarza">
    <w:name w:val="annotation text"/>
    <w:basedOn w:val="Normalny"/>
    <w:link w:val="TekstkomentarzaZnak"/>
    <w:uiPriority w:val="99"/>
    <w:semiHidden/>
    <w:unhideWhenUsed/>
    <w:rsid w:val="003C12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122A"/>
    <w:rPr>
      <w:sz w:val="20"/>
      <w:szCs w:val="20"/>
    </w:rPr>
  </w:style>
  <w:style w:type="paragraph" w:styleId="Tematkomentarza">
    <w:name w:val="annotation subject"/>
    <w:basedOn w:val="Tekstkomentarza"/>
    <w:next w:val="Tekstkomentarza"/>
    <w:link w:val="TematkomentarzaZnak"/>
    <w:uiPriority w:val="99"/>
    <w:semiHidden/>
    <w:unhideWhenUsed/>
    <w:rsid w:val="003C122A"/>
    <w:rPr>
      <w:b/>
      <w:bCs/>
    </w:rPr>
  </w:style>
  <w:style w:type="character" w:customStyle="1" w:styleId="TematkomentarzaZnak">
    <w:name w:val="Temat komentarza Znak"/>
    <w:basedOn w:val="TekstkomentarzaZnak"/>
    <w:link w:val="Tematkomentarza"/>
    <w:uiPriority w:val="99"/>
    <w:semiHidden/>
    <w:rsid w:val="003C122A"/>
    <w:rPr>
      <w:b/>
      <w:bCs/>
      <w:sz w:val="20"/>
      <w:szCs w:val="20"/>
    </w:rPr>
  </w:style>
  <w:style w:type="paragraph" w:styleId="Tekstdymka">
    <w:name w:val="Balloon Text"/>
    <w:basedOn w:val="Normalny"/>
    <w:link w:val="TekstdymkaZnak"/>
    <w:uiPriority w:val="99"/>
    <w:semiHidden/>
    <w:unhideWhenUsed/>
    <w:rsid w:val="003C12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122A"/>
    <w:rPr>
      <w:rFonts w:ascii="Segoe UI" w:hAnsi="Segoe UI" w:cs="Segoe UI"/>
      <w:sz w:val="18"/>
      <w:szCs w:val="18"/>
    </w:rPr>
  </w:style>
  <w:style w:type="paragraph" w:styleId="Nagwek">
    <w:name w:val="header"/>
    <w:basedOn w:val="Normalny"/>
    <w:link w:val="NagwekZnak"/>
    <w:uiPriority w:val="99"/>
    <w:unhideWhenUsed/>
    <w:rsid w:val="00970A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0A03"/>
  </w:style>
  <w:style w:type="paragraph" w:styleId="Stopka">
    <w:name w:val="footer"/>
    <w:basedOn w:val="Normalny"/>
    <w:link w:val="StopkaZnak"/>
    <w:uiPriority w:val="99"/>
    <w:unhideWhenUsed/>
    <w:rsid w:val="00970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0A03"/>
  </w:style>
  <w:style w:type="paragraph" w:customStyle="1" w:styleId="Default">
    <w:name w:val="Default"/>
    <w:rsid w:val="00E934C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rsid w:val="00E934C4"/>
    <w:pPr>
      <w:tabs>
        <w:tab w:val="left" w:pos="900"/>
      </w:tabs>
      <w:spacing w:after="0" w:line="240" w:lineRule="auto"/>
      <w:jc w:val="both"/>
    </w:pPr>
    <w:rPr>
      <w:rFonts w:ascii="Times New Roman" w:eastAsia="Times New Roman" w:hAnsi="Times New Roman" w:cs="Times New Roman"/>
      <w:sz w:val="24"/>
      <w:szCs w:val="24"/>
      <w:lang w:val="pl-PL" w:eastAsia="pl-PL"/>
    </w:rPr>
  </w:style>
  <w:style w:type="character" w:customStyle="1" w:styleId="TekstpodstawowyZnak">
    <w:name w:val="Tekst podstawowy Znak"/>
    <w:basedOn w:val="Domylnaczcionkaakapitu"/>
    <w:link w:val="Tekstpodstawowy"/>
    <w:rsid w:val="00E934C4"/>
    <w:rPr>
      <w:rFonts w:ascii="Times New Roman" w:eastAsia="Times New Roman" w:hAnsi="Times New Roman" w:cs="Times New Roman"/>
      <w:sz w:val="24"/>
      <w:szCs w:val="24"/>
      <w:lang w:val="pl-PL" w:eastAsia="pl-PL"/>
    </w:rPr>
  </w:style>
  <w:style w:type="paragraph" w:customStyle="1" w:styleId="Text">
    <w:name w:val="Text"/>
    <w:basedOn w:val="Normalny"/>
    <w:rsid w:val="00E934C4"/>
    <w:pPr>
      <w:suppressAutoHyphens/>
      <w:spacing w:after="240" w:line="240" w:lineRule="auto"/>
      <w:ind w:firstLine="1440"/>
    </w:pPr>
    <w:rPr>
      <w:rFonts w:ascii="Times New Roman" w:eastAsia="Times New Roman" w:hAnsi="Times New Roman" w:cs="Times New Roman"/>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848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48CA"/>
    <w:rPr>
      <w:sz w:val="20"/>
      <w:szCs w:val="20"/>
    </w:rPr>
  </w:style>
  <w:style w:type="character" w:styleId="Odwoanieprzypisudolnego">
    <w:name w:val="footnote reference"/>
    <w:basedOn w:val="Domylnaczcionkaakapitu"/>
    <w:uiPriority w:val="99"/>
    <w:semiHidden/>
    <w:unhideWhenUsed/>
    <w:rsid w:val="001848CA"/>
    <w:rPr>
      <w:vertAlign w:val="superscript"/>
    </w:rPr>
  </w:style>
  <w:style w:type="paragraph" w:styleId="Akapitzlist">
    <w:name w:val="List Paragraph"/>
    <w:basedOn w:val="Normalny"/>
    <w:uiPriority w:val="34"/>
    <w:qFormat/>
    <w:rsid w:val="00362B3C"/>
    <w:pPr>
      <w:ind w:left="720"/>
      <w:contextualSpacing/>
    </w:pPr>
  </w:style>
  <w:style w:type="paragraph" w:styleId="Bezodstpw">
    <w:name w:val="No Spacing"/>
    <w:uiPriority w:val="1"/>
    <w:qFormat/>
    <w:rsid w:val="00DE10B1"/>
    <w:pPr>
      <w:spacing w:after="0" w:line="240" w:lineRule="auto"/>
    </w:pPr>
  </w:style>
  <w:style w:type="character" w:styleId="Odwoaniedokomentarza">
    <w:name w:val="annotation reference"/>
    <w:basedOn w:val="Domylnaczcionkaakapitu"/>
    <w:uiPriority w:val="99"/>
    <w:semiHidden/>
    <w:unhideWhenUsed/>
    <w:rsid w:val="003C122A"/>
    <w:rPr>
      <w:sz w:val="16"/>
      <w:szCs w:val="16"/>
    </w:rPr>
  </w:style>
  <w:style w:type="paragraph" w:styleId="Tekstkomentarza">
    <w:name w:val="annotation text"/>
    <w:basedOn w:val="Normalny"/>
    <w:link w:val="TekstkomentarzaZnak"/>
    <w:uiPriority w:val="99"/>
    <w:semiHidden/>
    <w:unhideWhenUsed/>
    <w:rsid w:val="003C12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122A"/>
    <w:rPr>
      <w:sz w:val="20"/>
      <w:szCs w:val="20"/>
    </w:rPr>
  </w:style>
  <w:style w:type="paragraph" w:styleId="Tematkomentarza">
    <w:name w:val="annotation subject"/>
    <w:basedOn w:val="Tekstkomentarza"/>
    <w:next w:val="Tekstkomentarza"/>
    <w:link w:val="TematkomentarzaZnak"/>
    <w:uiPriority w:val="99"/>
    <w:semiHidden/>
    <w:unhideWhenUsed/>
    <w:rsid w:val="003C122A"/>
    <w:rPr>
      <w:b/>
      <w:bCs/>
    </w:rPr>
  </w:style>
  <w:style w:type="character" w:customStyle="1" w:styleId="TematkomentarzaZnak">
    <w:name w:val="Temat komentarza Znak"/>
    <w:basedOn w:val="TekstkomentarzaZnak"/>
    <w:link w:val="Tematkomentarza"/>
    <w:uiPriority w:val="99"/>
    <w:semiHidden/>
    <w:rsid w:val="003C122A"/>
    <w:rPr>
      <w:b/>
      <w:bCs/>
      <w:sz w:val="20"/>
      <w:szCs w:val="20"/>
    </w:rPr>
  </w:style>
  <w:style w:type="paragraph" w:styleId="Tekstdymka">
    <w:name w:val="Balloon Text"/>
    <w:basedOn w:val="Normalny"/>
    <w:link w:val="TekstdymkaZnak"/>
    <w:uiPriority w:val="99"/>
    <w:semiHidden/>
    <w:unhideWhenUsed/>
    <w:rsid w:val="003C12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122A"/>
    <w:rPr>
      <w:rFonts w:ascii="Segoe UI" w:hAnsi="Segoe UI" w:cs="Segoe UI"/>
      <w:sz w:val="18"/>
      <w:szCs w:val="18"/>
    </w:rPr>
  </w:style>
  <w:style w:type="paragraph" w:styleId="Nagwek">
    <w:name w:val="header"/>
    <w:basedOn w:val="Normalny"/>
    <w:link w:val="NagwekZnak"/>
    <w:uiPriority w:val="99"/>
    <w:unhideWhenUsed/>
    <w:rsid w:val="00970A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0A03"/>
  </w:style>
  <w:style w:type="paragraph" w:styleId="Stopka">
    <w:name w:val="footer"/>
    <w:basedOn w:val="Normalny"/>
    <w:link w:val="StopkaZnak"/>
    <w:uiPriority w:val="99"/>
    <w:unhideWhenUsed/>
    <w:rsid w:val="00970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0A03"/>
  </w:style>
  <w:style w:type="paragraph" w:customStyle="1" w:styleId="Default">
    <w:name w:val="Default"/>
    <w:rsid w:val="00E934C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rsid w:val="00E934C4"/>
    <w:pPr>
      <w:tabs>
        <w:tab w:val="left" w:pos="900"/>
      </w:tabs>
      <w:spacing w:after="0" w:line="240" w:lineRule="auto"/>
      <w:jc w:val="both"/>
    </w:pPr>
    <w:rPr>
      <w:rFonts w:ascii="Times New Roman" w:eastAsia="Times New Roman" w:hAnsi="Times New Roman" w:cs="Times New Roman"/>
      <w:sz w:val="24"/>
      <w:szCs w:val="24"/>
      <w:lang w:val="pl-PL" w:eastAsia="pl-PL"/>
    </w:rPr>
  </w:style>
  <w:style w:type="character" w:customStyle="1" w:styleId="TekstpodstawowyZnak">
    <w:name w:val="Tekst podstawowy Znak"/>
    <w:basedOn w:val="Domylnaczcionkaakapitu"/>
    <w:link w:val="Tekstpodstawowy"/>
    <w:rsid w:val="00E934C4"/>
    <w:rPr>
      <w:rFonts w:ascii="Times New Roman" w:eastAsia="Times New Roman" w:hAnsi="Times New Roman" w:cs="Times New Roman"/>
      <w:sz w:val="24"/>
      <w:szCs w:val="24"/>
      <w:lang w:val="pl-PL" w:eastAsia="pl-PL"/>
    </w:rPr>
  </w:style>
  <w:style w:type="paragraph" w:customStyle="1" w:styleId="Text">
    <w:name w:val="Text"/>
    <w:basedOn w:val="Normalny"/>
    <w:rsid w:val="00E934C4"/>
    <w:pPr>
      <w:suppressAutoHyphens/>
      <w:spacing w:after="240" w:line="240" w:lineRule="auto"/>
      <w:ind w:firstLine="1440"/>
    </w:pPr>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9253">
      <w:bodyDiv w:val="1"/>
      <w:marLeft w:val="0"/>
      <w:marRight w:val="0"/>
      <w:marTop w:val="0"/>
      <w:marBottom w:val="0"/>
      <w:divBdr>
        <w:top w:val="none" w:sz="0" w:space="0" w:color="auto"/>
        <w:left w:val="none" w:sz="0" w:space="0" w:color="auto"/>
        <w:bottom w:val="none" w:sz="0" w:space="0" w:color="auto"/>
        <w:right w:val="none" w:sz="0" w:space="0" w:color="auto"/>
      </w:divBdr>
    </w:div>
    <w:div w:id="16837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9AE90-3556-4999-8924-4FC5F58A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2792</Words>
  <Characters>16756</Characters>
  <Application>Microsoft Office Word</Application>
  <DocSecurity>0</DocSecurity>
  <Lines>139</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FRSE</Company>
  <LinksUpToDate>false</LinksUpToDate>
  <CharactersWithSpaces>19509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awielgomas</cp:lastModifiedBy>
  <cp:revision>16</cp:revision>
  <cp:lastPrinted>2017-07-13T09:53:00Z</cp:lastPrinted>
  <dcterms:created xsi:type="dcterms:W3CDTF">2017-07-12T07:40:00Z</dcterms:created>
  <dcterms:modified xsi:type="dcterms:W3CDTF">2017-07-13T12:32:00Z</dcterms:modified>
</cp:coreProperties>
</file>