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285" w14:textId="6E4EAF27" w:rsidR="004E1C7F" w:rsidRDefault="004E1C7F" w:rsidP="004E1C7F">
      <w:pPr>
        <w:jc w:val="center"/>
      </w:pPr>
      <w:r>
        <w:rPr>
          <w:noProof/>
        </w:rPr>
        <w:drawing>
          <wp:inline distT="0" distB="0" distL="0" distR="0" wp14:anchorId="5BA253FE" wp14:editId="42B2CF73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2428" w14:textId="2200649A" w:rsidR="003712E8" w:rsidRDefault="003712E8" w:rsidP="003712E8">
      <w:pPr>
        <w:pStyle w:val="NormalnyWeb"/>
        <w:rPr>
          <w:rStyle w:val="Pogrubienie"/>
        </w:rPr>
      </w:pPr>
      <w:r w:rsidRPr="006B6B27">
        <w:rPr>
          <w:rStyle w:val="Pogrubienie"/>
        </w:rPr>
        <w:t>Projekt „</w:t>
      </w:r>
      <w:r>
        <w:rPr>
          <w:rStyle w:val="Pogrubienie"/>
        </w:rPr>
        <w:t>Ponadnarodowa mobilność kadry niezawodowej edukacji dorosłych</w:t>
      </w:r>
      <w:r w:rsidRPr="006B6B27">
        <w:rPr>
          <w:rStyle w:val="Pogrubienie"/>
        </w:rPr>
        <w:t xml:space="preserve">” </w:t>
      </w:r>
      <w:r w:rsidRPr="009C7DA2">
        <w:rPr>
          <w:rStyle w:val="Pogrubienie"/>
          <w:b w:val="0"/>
          <w:bCs w:val="0"/>
        </w:rPr>
        <w:t>dofinansowany jest ze środków budżetu państwa oraz środków UE</w:t>
      </w:r>
      <w:r w:rsidR="009C7DA2">
        <w:rPr>
          <w:rStyle w:val="Pogrubienie"/>
          <w:b w:val="0"/>
          <w:bCs w:val="0"/>
        </w:rPr>
        <w:t>.</w:t>
      </w:r>
    </w:p>
    <w:p w14:paraId="0E0924ED" w14:textId="77777777" w:rsidR="003712E8" w:rsidRDefault="003712E8" w:rsidP="003712E8">
      <w:pPr>
        <w:pStyle w:val="NormalnyWeb"/>
        <w:rPr>
          <w:rStyle w:val="Pogrubienie"/>
        </w:rPr>
      </w:pPr>
      <w:r w:rsidRPr="009C7DA2">
        <w:rPr>
          <w:rStyle w:val="Pogrubienie"/>
          <w:u w:val="single"/>
        </w:rPr>
        <w:t>Środki budżetu państwa – dotacja celowa:</w:t>
      </w:r>
      <w:r w:rsidRPr="006B6B27">
        <w:rPr>
          <w:rStyle w:val="Pogrubienie"/>
        </w:rPr>
        <w:br/>
      </w:r>
      <w:r>
        <w:rPr>
          <w:rStyle w:val="Pogrubienie"/>
        </w:rPr>
        <w:t xml:space="preserve">874 315,20 </w:t>
      </w:r>
      <w:r w:rsidRPr="006B6B27">
        <w:rPr>
          <w:rStyle w:val="Pogrubienie"/>
        </w:rPr>
        <w:t>PLN</w:t>
      </w:r>
    </w:p>
    <w:p w14:paraId="2F37BAD1" w14:textId="77777777" w:rsidR="003712E8" w:rsidRDefault="003712E8" w:rsidP="003712E8">
      <w:pPr>
        <w:pStyle w:val="NormalnyWeb"/>
        <w:rPr>
          <w:rStyle w:val="Pogrubienie"/>
        </w:rPr>
      </w:pPr>
      <w:r w:rsidRPr="006B6B27">
        <w:rPr>
          <w:rStyle w:val="Pogrubienie"/>
        </w:rPr>
        <w:t>Całkowity budżet projektu:</w:t>
      </w:r>
      <w:r w:rsidRPr="006B6B27">
        <w:rPr>
          <w:rStyle w:val="Pogrubienie"/>
        </w:rPr>
        <w:br/>
      </w:r>
      <w:r>
        <w:rPr>
          <w:rStyle w:val="Pogrubienie"/>
        </w:rPr>
        <w:t xml:space="preserve">15 312 000,00 </w:t>
      </w:r>
      <w:r w:rsidRPr="006B6B27">
        <w:rPr>
          <w:rStyle w:val="Pogrubienie"/>
        </w:rPr>
        <w:t>PLN</w:t>
      </w:r>
    </w:p>
    <w:p w14:paraId="439F0AF2" w14:textId="12645C5B" w:rsidR="003712E8" w:rsidRDefault="003712E8" w:rsidP="003712E8">
      <w:pPr>
        <w:pStyle w:val="NormalnyWeb"/>
        <w:rPr>
          <w:rStyle w:val="Pogrubienie"/>
        </w:rPr>
      </w:pPr>
      <w:r w:rsidRPr="006B6B27">
        <w:rPr>
          <w:rStyle w:val="Pogrubienie"/>
        </w:rPr>
        <w:t>Nazwa zadania:</w:t>
      </w:r>
      <w:r w:rsidRPr="006B6B27">
        <w:rPr>
          <w:rStyle w:val="Pogrubienie"/>
        </w:rPr>
        <w:br/>
      </w:r>
      <w:r w:rsidRPr="00D92C43">
        <w:rPr>
          <w:rStyle w:val="Pogrubienie"/>
          <w:b w:val="0"/>
          <w:bCs w:val="0"/>
        </w:rPr>
        <w:t>Wsparcie programów mobilności ponadnarodowej</w:t>
      </w:r>
    </w:p>
    <w:p w14:paraId="4175CB64" w14:textId="77777777" w:rsidR="003712E8" w:rsidRDefault="003712E8" w:rsidP="003712E8">
      <w:pPr>
        <w:pStyle w:val="NormalnyWeb"/>
        <w:jc w:val="both"/>
      </w:pPr>
      <w:r>
        <w:rPr>
          <w:rStyle w:val="Pogrubienie"/>
        </w:rPr>
        <w:t>Projekt „Ponadnarodowa mobilność kadry niezawodowej edukacji dorosłych” realizowany jest w IV osi priorytetowej „Innowacje społeczne i współpraca ponadnarodowa” Działanie: 4.2 Programy mobilności ponadnarodowej w ramach Programu Operacyjnego Wiedza Edukacja Rozwój 2014-2020 (PO WER).</w:t>
      </w:r>
    </w:p>
    <w:p w14:paraId="3E25C592" w14:textId="061DD4B5" w:rsidR="003712E8" w:rsidRDefault="003712E8" w:rsidP="003712E8">
      <w:pPr>
        <w:pStyle w:val="NormalnyWeb"/>
        <w:jc w:val="both"/>
      </w:pPr>
      <w:r>
        <w:t>W ramach niniejszego projektu dofinansowanie otrzymują wnioski zakwalifikowane na listę rezerwową w programie Erasmus+ Akcja KA1 „Mobilność Kadry Edukacji Dorosłych” dla danego konkursu wg listy rankingowej.</w:t>
      </w:r>
    </w:p>
    <w:p w14:paraId="4A194A74" w14:textId="77777777" w:rsidR="003712E8" w:rsidRDefault="003712E8" w:rsidP="003712E8">
      <w:pPr>
        <w:pStyle w:val="NormalnyWeb"/>
        <w:jc w:val="both"/>
      </w:pPr>
      <w:r>
        <w:rPr>
          <w:rStyle w:val="Pogrubienie"/>
        </w:rPr>
        <w:t>Projekt „Ponadnarodowa mobilność kadry niezawodowej edukacji dorosłych” stanowi dodatkowe źródło dofinansowania projektów składanych w programie Erasmus+ dla Akcji KA1 „Mobilność Kadry Edukacji Dorosłych” w ramach konkursów wniosków w latach 2018, 2019, 2020.</w:t>
      </w:r>
    </w:p>
    <w:p w14:paraId="474A2ADE" w14:textId="77777777" w:rsidR="003712E8" w:rsidRDefault="003712E8" w:rsidP="003712E8">
      <w:pPr>
        <w:pStyle w:val="NormalnyWeb"/>
        <w:jc w:val="both"/>
      </w:pPr>
      <w:r>
        <w:t>Projekt „Ponadnarodowa mobilność kadry niezawodowej edukacji dorosłych” umożliwia organizacjom działającym w obszarze niezawodowej edukacji dorosłych realizację inicjatyw, których celem jest poprawa kompetencji kluczowych i zawodowych kadry potrzebnych do wspierania uczenia się osób dorosłych oraz rozwój współpracy międzynarodowej, dzięki czemu organizacje mogą podnieść jakość swoich usług edukacyjnych.</w:t>
      </w:r>
    </w:p>
    <w:p w14:paraId="193DB841" w14:textId="5F08988A" w:rsidR="006A2AFD" w:rsidRDefault="003712E8" w:rsidP="003712E8">
      <w:pPr>
        <w:pStyle w:val="NormalnyWeb"/>
        <w:jc w:val="both"/>
      </w:pPr>
      <w:r>
        <w:t>Dofinansowanie projektu obejmuje wsparcie w formie ryczałtu na pokrycie kosztów podróży, utrzymania uczestnika podczas pobytu zagranicznego, ewentualnej opłaty za uczestnictwo w kursie oraz wsparcia organizacyjnego (środki na przygotowanie do mobilności, zapewnienie bezpieczeństwa uczestnikom wyjazdów, upowszechnianie oraz inne koszty realizacji projektu). W przypadku uczestnictwa w wyjeździe zagranicznym osób z niepełnosprawnością możliwy jest udział osób towarzyszących.</w:t>
      </w:r>
    </w:p>
    <w:sectPr w:rsidR="006A2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CD38" w14:textId="77777777" w:rsidR="004E1C7F" w:rsidRDefault="004E1C7F" w:rsidP="004E1C7F">
      <w:pPr>
        <w:spacing w:after="0" w:line="240" w:lineRule="auto"/>
      </w:pPr>
      <w:r>
        <w:separator/>
      </w:r>
    </w:p>
  </w:endnote>
  <w:endnote w:type="continuationSeparator" w:id="0">
    <w:p w14:paraId="4AAF4BAF" w14:textId="77777777" w:rsidR="004E1C7F" w:rsidRDefault="004E1C7F" w:rsidP="004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1A9F" w14:textId="039330AD" w:rsidR="004E1C7F" w:rsidRDefault="004E1C7F">
    <w:pPr>
      <w:pStyle w:val="Stopka"/>
    </w:pPr>
    <w:r>
      <w:rPr>
        <w:noProof/>
      </w:rPr>
      <w:drawing>
        <wp:inline distT="0" distB="0" distL="0" distR="0" wp14:anchorId="40BEFC51" wp14:editId="467ABF3B">
          <wp:extent cx="5760720" cy="408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8B41" w14:textId="77777777" w:rsidR="004E1C7F" w:rsidRDefault="004E1C7F" w:rsidP="004E1C7F">
      <w:pPr>
        <w:spacing w:after="0" w:line="240" w:lineRule="auto"/>
      </w:pPr>
      <w:r>
        <w:separator/>
      </w:r>
    </w:p>
  </w:footnote>
  <w:footnote w:type="continuationSeparator" w:id="0">
    <w:p w14:paraId="53E72685" w14:textId="77777777" w:rsidR="004E1C7F" w:rsidRDefault="004E1C7F" w:rsidP="004E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88"/>
    <w:rsid w:val="000226B2"/>
    <w:rsid w:val="003712E8"/>
    <w:rsid w:val="004E1C7F"/>
    <w:rsid w:val="006A2AFD"/>
    <w:rsid w:val="00720953"/>
    <w:rsid w:val="0083552E"/>
    <w:rsid w:val="008A2B88"/>
    <w:rsid w:val="009C7DA2"/>
    <w:rsid w:val="00BD00BC"/>
    <w:rsid w:val="00C00C55"/>
    <w:rsid w:val="00CC1A46"/>
    <w:rsid w:val="00D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2DBB4"/>
  <w15:chartTrackingRefBased/>
  <w15:docId w15:val="{8770B446-2813-42C0-97B8-20A00AF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6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7F"/>
  </w:style>
  <w:style w:type="paragraph" w:styleId="Stopka">
    <w:name w:val="footer"/>
    <w:basedOn w:val="Normalny"/>
    <w:link w:val="StopkaZnak"/>
    <w:uiPriority w:val="99"/>
    <w:unhideWhenUsed/>
    <w:rsid w:val="004E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Debska</dc:creator>
  <cp:keywords/>
  <dc:description/>
  <cp:lastModifiedBy>Agnieszka Wielgomas</cp:lastModifiedBy>
  <cp:revision>2</cp:revision>
  <dcterms:created xsi:type="dcterms:W3CDTF">2022-08-08T12:47:00Z</dcterms:created>
  <dcterms:modified xsi:type="dcterms:W3CDTF">2022-08-08T12:47:00Z</dcterms:modified>
</cp:coreProperties>
</file>